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5DFBD1" w14:textId="3E9AF37B" w:rsidR="00C10ED6" w:rsidRPr="0071337E" w:rsidRDefault="00C10ED6" w:rsidP="00C10ED6">
      <w:pPr>
        <w:rPr>
          <w:rFonts w:ascii="標楷體" w:eastAsia="標楷體" w:hAnsi="標楷體"/>
          <w:b/>
          <w:bCs/>
          <w:sz w:val="22"/>
        </w:rPr>
      </w:pPr>
      <w:r w:rsidRPr="0071337E">
        <w:rPr>
          <w:rFonts w:ascii="標楷體" w:eastAsia="標楷體" w:hAnsi="標楷體" w:hint="eastAsia"/>
          <w:b/>
          <w:bCs/>
          <w:sz w:val="22"/>
        </w:rPr>
        <w:t>1.</w:t>
      </w:r>
      <w:bookmarkStart w:id="0" w:name="_GoBack"/>
      <w:r w:rsidRPr="0071337E">
        <w:rPr>
          <w:rFonts w:ascii="標楷體" w:eastAsia="標楷體" w:hAnsi="標楷體" w:hint="eastAsia"/>
          <w:b/>
          <w:bCs/>
          <w:sz w:val="22"/>
        </w:rPr>
        <w:t>桃園市政府衛生局無菸網：</w:t>
      </w:r>
      <w:r w:rsidRPr="0071337E">
        <w:rPr>
          <w:rFonts w:ascii="標楷體" w:eastAsia="標楷體" w:hAnsi="標楷體"/>
          <w:b/>
          <w:bCs/>
          <w:sz w:val="22"/>
        </w:rPr>
        <w:t>https://dph.tycg.gov.tw/nosmoking/</w:t>
      </w:r>
      <w:bookmarkEnd w:id="0"/>
    </w:p>
    <w:p w14:paraId="6DCB18BB" w14:textId="77777777" w:rsidR="00C10ED6" w:rsidRPr="00C10ED6" w:rsidRDefault="00C10ED6" w:rsidP="00C10ED6">
      <w:pPr>
        <w:rPr>
          <w:rFonts w:ascii="標楷體" w:eastAsia="標楷體" w:hAnsi="標楷體"/>
          <w:sz w:val="22"/>
        </w:rPr>
      </w:pPr>
    </w:p>
    <w:p w14:paraId="06747F0E" w14:textId="77D4E424" w:rsidR="00C10ED6" w:rsidRPr="00C10ED6" w:rsidRDefault="00C10ED6" w:rsidP="00C10ED6">
      <w:pPr>
        <w:pStyle w:val="a3"/>
        <w:numPr>
          <w:ilvl w:val="0"/>
          <w:numId w:val="1"/>
        </w:numPr>
        <w:ind w:leftChars="0" w:hanging="248"/>
        <w:rPr>
          <w:rFonts w:ascii="標楷體" w:eastAsia="標楷體" w:hAnsi="標楷體"/>
          <w:sz w:val="22"/>
        </w:rPr>
      </w:pPr>
      <w:r w:rsidRPr="00C10ED6">
        <w:rPr>
          <w:rFonts w:ascii="標楷體" w:eastAsia="標楷體" w:hAnsi="標楷體" w:hint="eastAsia"/>
          <w:sz w:val="22"/>
        </w:rPr>
        <w:t>首頁&gt;衛教專區&gt;宣導教材&gt;影音類：菸害防制宣導影片2部。(於110年12月3日、12月10日依序公告)</w:t>
      </w:r>
    </w:p>
    <w:p w14:paraId="26DCF263" w14:textId="38DFABF7" w:rsidR="00C10ED6" w:rsidRPr="00C10ED6" w:rsidRDefault="00C10ED6" w:rsidP="00C10ED6">
      <w:pPr>
        <w:pStyle w:val="a3"/>
        <w:numPr>
          <w:ilvl w:val="0"/>
          <w:numId w:val="1"/>
        </w:numPr>
        <w:ind w:leftChars="0" w:hanging="248"/>
        <w:rPr>
          <w:rFonts w:ascii="標楷體" w:eastAsia="標楷體" w:hAnsi="標楷體"/>
          <w:sz w:val="22"/>
        </w:rPr>
      </w:pPr>
      <w:r w:rsidRPr="00C10ED6">
        <w:rPr>
          <w:rFonts w:ascii="標楷體" w:eastAsia="標楷體" w:hAnsi="標楷體" w:hint="eastAsia"/>
          <w:sz w:val="22"/>
        </w:rPr>
        <w:t>首頁&gt;訊息公告/最新消息：</w:t>
      </w:r>
      <w:r w:rsidRPr="00C10ED6">
        <w:rPr>
          <w:rFonts w:ascii="標楷體" w:eastAsia="標楷體" w:hAnsi="標楷體"/>
          <w:sz w:val="22"/>
        </w:rPr>
        <w:t>文案教材</w:t>
      </w:r>
      <w:r w:rsidRPr="00C10ED6">
        <w:rPr>
          <w:rFonts w:ascii="標楷體" w:eastAsia="標楷體" w:hAnsi="標楷體" w:hint="eastAsia"/>
          <w:sz w:val="22"/>
        </w:rPr>
        <w:t>12則。(於110年12月1日至12月10日依序公告)</w:t>
      </w:r>
    </w:p>
    <w:p w14:paraId="5E4BAF31" w14:textId="0EDA9E8B" w:rsidR="00C10ED6" w:rsidRPr="00C10ED6" w:rsidRDefault="00C10ED6" w:rsidP="00C10ED6">
      <w:pPr>
        <w:rPr>
          <w:rFonts w:ascii="標楷體" w:eastAsia="標楷體" w:hAnsi="標楷體"/>
          <w:sz w:val="22"/>
        </w:rPr>
      </w:pPr>
    </w:p>
    <w:p w14:paraId="7400EBA5" w14:textId="503823CB" w:rsidR="00C10ED6" w:rsidRPr="0071337E" w:rsidRDefault="00C10ED6" w:rsidP="00C10ED6">
      <w:pPr>
        <w:rPr>
          <w:rFonts w:ascii="標楷體" w:eastAsia="標楷體" w:hAnsi="標楷體"/>
          <w:b/>
          <w:bCs/>
          <w:sz w:val="22"/>
        </w:rPr>
      </w:pPr>
      <w:r w:rsidRPr="0071337E">
        <w:rPr>
          <w:rFonts w:ascii="標楷體" w:eastAsia="標楷體" w:hAnsi="標楷體" w:hint="eastAsia"/>
          <w:b/>
          <w:bCs/>
          <w:sz w:val="22"/>
        </w:rPr>
        <w:t>2.</w:t>
      </w:r>
      <w:r w:rsidRPr="0071337E">
        <w:rPr>
          <w:rFonts w:ascii="標楷體" w:eastAsia="標楷體" w:hAnsi="標楷體"/>
          <w:b/>
          <w:bCs/>
          <w:sz w:val="22"/>
        </w:rPr>
        <w:t>看影片答問卷抽好禮活動QRcode</w:t>
      </w:r>
    </w:p>
    <w:p w14:paraId="69165A1F" w14:textId="1F6CD679" w:rsidR="0071337E" w:rsidRDefault="00C10ED6" w:rsidP="00C10ED6">
      <w:pPr>
        <w:pStyle w:val="a3"/>
        <w:numPr>
          <w:ilvl w:val="0"/>
          <w:numId w:val="2"/>
        </w:numPr>
        <w:ind w:leftChars="0" w:hanging="248"/>
        <w:rPr>
          <w:rFonts w:ascii="標楷體" w:eastAsia="標楷體" w:hAnsi="標楷體"/>
          <w:sz w:val="22"/>
        </w:rPr>
      </w:pPr>
      <w:r w:rsidRPr="0071337E">
        <w:rPr>
          <w:rFonts w:ascii="標楷體" w:eastAsia="標楷體" w:hAnsi="標楷體" w:hint="eastAsia"/>
          <w:sz w:val="22"/>
        </w:rPr>
        <w:t>第1部影片</w:t>
      </w:r>
      <w:r w:rsidR="00A83EA1" w:rsidRPr="00C10ED6">
        <w:rPr>
          <w:rFonts w:ascii="標楷體" w:eastAsia="標楷體" w:hAnsi="標楷體" w:hint="eastAsia"/>
          <w:sz w:val="22"/>
        </w:rPr>
        <w:t>(</w:t>
      </w:r>
      <w:r w:rsidR="00A83EA1" w:rsidRPr="00A83EA1">
        <w:rPr>
          <w:rFonts w:ascii="標楷體" w:eastAsia="標楷體" w:hAnsi="標楷體" w:hint="eastAsia"/>
          <w:sz w:val="22"/>
        </w:rPr>
        <w:t>龜兔賽跑（上），兔子不偷懶會贏嗎？</w:t>
      </w:r>
      <w:r w:rsidR="00A83EA1" w:rsidRPr="00C10ED6">
        <w:rPr>
          <w:rFonts w:ascii="標楷體" w:eastAsia="標楷體" w:hAnsi="標楷體" w:hint="eastAsia"/>
          <w:sz w:val="22"/>
        </w:rPr>
        <w:t>)</w:t>
      </w:r>
      <w:r w:rsidRPr="0071337E">
        <w:rPr>
          <w:rFonts w:ascii="標楷體" w:eastAsia="標楷體" w:hAnsi="標楷體" w:hint="eastAsia"/>
          <w:sz w:val="22"/>
        </w:rPr>
        <w:t>：</w:t>
      </w:r>
      <w:hyperlink r:id="rId7" w:history="1">
        <w:r w:rsidR="0071337E" w:rsidRPr="0071042B">
          <w:rPr>
            <w:rStyle w:val="a4"/>
            <w:rFonts w:ascii="標楷體" w:eastAsia="標楷體" w:hAnsi="標楷體"/>
            <w:sz w:val="22"/>
          </w:rPr>
          <w:t>https://reurl.cc/L7OzLx</w:t>
        </w:r>
      </w:hyperlink>
    </w:p>
    <w:p w14:paraId="6893F552" w14:textId="2FED5FBC" w:rsidR="0071337E" w:rsidRPr="0071337E" w:rsidRDefault="0071337E" w:rsidP="0071337E">
      <w:pPr>
        <w:pStyle w:val="a3"/>
        <w:ind w:leftChars="0" w:left="390" w:firstLineChars="16" w:firstLine="32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(</w:t>
      </w:r>
      <w:r w:rsidRPr="0071337E">
        <w:rPr>
          <w:rFonts w:ascii="標楷體" w:eastAsia="標楷體" w:hAnsi="標楷體"/>
          <w:sz w:val="20"/>
          <w:szCs w:val="20"/>
        </w:rPr>
        <w:t>活動期間：自110年12月03日18時00分起，至110年12月07日17時00分止</w:t>
      </w:r>
      <w:r>
        <w:rPr>
          <w:rFonts w:ascii="標楷體" w:eastAsia="標楷體" w:hAnsi="標楷體" w:hint="eastAsia"/>
          <w:sz w:val="20"/>
          <w:szCs w:val="20"/>
        </w:rPr>
        <w:t>)</w:t>
      </w:r>
    </w:p>
    <w:p w14:paraId="23FBAD76" w14:textId="1B763FF6" w:rsidR="0071337E" w:rsidRDefault="0071337E" w:rsidP="0071337E">
      <w:pPr>
        <w:pStyle w:val="a3"/>
        <w:ind w:leftChars="0" w:left="390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noProof/>
          <w:sz w:val="22"/>
        </w:rPr>
        <w:drawing>
          <wp:inline distT="0" distB="0" distL="0" distR="0" wp14:anchorId="228078DE" wp14:editId="55313C67">
            <wp:extent cx="1749704" cy="2030144"/>
            <wp:effectExtent l="0" t="0" r="317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704" cy="2030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87B26" w14:textId="565EAA71" w:rsidR="0071337E" w:rsidRDefault="0071337E" w:rsidP="0071337E">
      <w:pPr>
        <w:pStyle w:val="a3"/>
        <w:numPr>
          <w:ilvl w:val="0"/>
          <w:numId w:val="2"/>
        </w:numPr>
        <w:ind w:leftChars="0" w:hanging="248"/>
        <w:rPr>
          <w:rFonts w:ascii="標楷體" w:eastAsia="標楷體" w:hAnsi="標楷體"/>
          <w:sz w:val="22"/>
        </w:rPr>
      </w:pPr>
      <w:r w:rsidRPr="0071337E">
        <w:rPr>
          <w:rFonts w:ascii="標楷體" w:eastAsia="標楷體" w:hAnsi="標楷體" w:hint="eastAsia"/>
          <w:sz w:val="22"/>
        </w:rPr>
        <w:t>第</w:t>
      </w:r>
      <w:r>
        <w:rPr>
          <w:rFonts w:ascii="標楷體" w:eastAsia="標楷體" w:hAnsi="標楷體" w:hint="eastAsia"/>
          <w:sz w:val="22"/>
        </w:rPr>
        <w:t>2</w:t>
      </w:r>
      <w:r w:rsidRPr="0071337E">
        <w:rPr>
          <w:rFonts w:ascii="標楷體" w:eastAsia="標楷體" w:hAnsi="標楷體" w:hint="eastAsia"/>
          <w:sz w:val="22"/>
        </w:rPr>
        <w:t>部影片</w:t>
      </w:r>
      <w:r w:rsidR="00A83EA1" w:rsidRPr="00C10ED6">
        <w:rPr>
          <w:rFonts w:ascii="標楷體" w:eastAsia="標楷體" w:hAnsi="標楷體" w:hint="eastAsia"/>
          <w:sz w:val="22"/>
        </w:rPr>
        <w:t>(</w:t>
      </w:r>
      <w:r w:rsidR="00A83EA1" w:rsidRPr="00A83EA1">
        <w:rPr>
          <w:rFonts w:ascii="標楷體" w:eastAsia="標楷體" w:hAnsi="標楷體" w:hint="eastAsia"/>
          <w:sz w:val="22"/>
        </w:rPr>
        <w:t>龜兔賽跑（下），兔子順利戒菸成功？</w:t>
      </w:r>
      <w:r w:rsidR="00A83EA1" w:rsidRPr="00C10ED6">
        <w:rPr>
          <w:rFonts w:ascii="標楷體" w:eastAsia="標楷體" w:hAnsi="標楷體" w:hint="eastAsia"/>
          <w:sz w:val="22"/>
        </w:rPr>
        <w:t>)</w:t>
      </w:r>
      <w:r w:rsidRPr="0071337E">
        <w:rPr>
          <w:rFonts w:ascii="標楷體" w:eastAsia="標楷體" w:hAnsi="標楷體" w:hint="eastAsia"/>
          <w:sz w:val="22"/>
        </w:rPr>
        <w:t>：</w:t>
      </w:r>
      <w:hyperlink r:id="rId9" w:history="1">
        <w:r w:rsidRPr="0071042B">
          <w:rPr>
            <w:rStyle w:val="a4"/>
            <w:rFonts w:ascii="標楷體" w:eastAsia="標楷體" w:hAnsi="標楷體"/>
            <w:sz w:val="22"/>
          </w:rPr>
          <w:t>https://reurl.cc/Q6qkx0</w:t>
        </w:r>
      </w:hyperlink>
    </w:p>
    <w:p w14:paraId="71E4C458" w14:textId="1668DABB" w:rsidR="0071337E" w:rsidRPr="0071337E" w:rsidRDefault="0071337E" w:rsidP="0071337E">
      <w:pPr>
        <w:pStyle w:val="a3"/>
        <w:ind w:leftChars="0" w:left="390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0"/>
          <w:szCs w:val="20"/>
        </w:rPr>
        <w:t>(</w:t>
      </w:r>
      <w:r w:rsidRPr="0071337E">
        <w:rPr>
          <w:rFonts w:ascii="標楷體" w:eastAsia="標楷體" w:hAnsi="標楷體"/>
          <w:sz w:val="20"/>
          <w:szCs w:val="20"/>
        </w:rPr>
        <w:t>活動期間：自110年12月10日18時00分起，至110年12月14日17時00分止</w:t>
      </w:r>
      <w:r>
        <w:rPr>
          <w:rFonts w:ascii="標楷體" w:eastAsia="標楷體" w:hAnsi="標楷體" w:hint="eastAsia"/>
          <w:sz w:val="20"/>
          <w:szCs w:val="20"/>
        </w:rPr>
        <w:t>)</w:t>
      </w:r>
    </w:p>
    <w:p w14:paraId="14C209C7" w14:textId="3502499B" w:rsidR="00C10ED6" w:rsidRPr="00C10ED6" w:rsidRDefault="0071337E" w:rsidP="0071337E">
      <w:pPr>
        <w:pStyle w:val="a3"/>
        <w:ind w:leftChars="0" w:left="390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noProof/>
          <w:sz w:val="22"/>
        </w:rPr>
        <w:drawing>
          <wp:inline distT="0" distB="0" distL="0" distR="0" wp14:anchorId="227088F2" wp14:editId="42CFB291">
            <wp:extent cx="1749704" cy="2036240"/>
            <wp:effectExtent l="0" t="0" r="317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704" cy="203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0ED6" w:rsidRPr="00C10E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28BBEA" w14:textId="77777777" w:rsidR="00AE42D7" w:rsidRDefault="00AE42D7" w:rsidP="00A83EA1">
      <w:r>
        <w:separator/>
      </w:r>
    </w:p>
  </w:endnote>
  <w:endnote w:type="continuationSeparator" w:id="0">
    <w:p w14:paraId="0F48E739" w14:textId="77777777" w:rsidR="00AE42D7" w:rsidRDefault="00AE42D7" w:rsidP="00A8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3EB8BA" w14:textId="77777777" w:rsidR="00AE42D7" w:rsidRDefault="00AE42D7" w:rsidP="00A83EA1">
      <w:r>
        <w:separator/>
      </w:r>
    </w:p>
  </w:footnote>
  <w:footnote w:type="continuationSeparator" w:id="0">
    <w:p w14:paraId="770E6ED8" w14:textId="77777777" w:rsidR="00AE42D7" w:rsidRDefault="00AE42D7" w:rsidP="00A83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E3164"/>
    <w:multiLevelType w:val="hybridMultilevel"/>
    <w:tmpl w:val="E6841752"/>
    <w:lvl w:ilvl="0" w:tplc="FFFFFFFF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4B74CB"/>
    <w:multiLevelType w:val="hybridMultilevel"/>
    <w:tmpl w:val="E6841752"/>
    <w:lvl w:ilvl="0" w:tplc="953C9D38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ED6"/>
    <w:rsid w:val="002915BC"/>
    <w:rsid w:val="0071337E"/>
    <w:rsid w:val="00953A36"/>
    <w:rsid w:val="00A83EA1"/>
    <w:rsid w:val="00AE42D7"/>
    <w:rsid w:val="00C10ED6"/>
    <w:rsid w:val="00FD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3336EA"/>
  <w15:chartTrackingRefBased/>
  <w15:docId w15:val="{83D3090C-825C-40C5-8DCB-88DC811C5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ED6"/>
    <w:pPr>
      <w:ind w:leftChars="200" w:left="480"/>
    </w:pPr>
  </w:style>
  <w:style w:type="character" w:styleId="a4">
    <w:name w:val="Hyperlink"/>
    <w:basedOn w:val="a0"/>
    <w:uiPriority w:val="99"/>
    <w:unhideWhenUsed/>
    <w:rsid w:val="0071337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337E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A83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83EA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83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83E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reurl.cc/L7OzL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reurl.cc/Q6qkx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404 a110</dc:creator>
  <cp:keywords/>
  <dc:description/>
  <cp:lastModifiedBy>User</cp:lastModifiedBy>
  <cp:revision>2</cp:revision>
  <cp:lastPrinted>2021-12-01T03:01:00Z</cp:lastPrinted>
  <dcterms:created xsi:type="dcterms:W3CDTF">2021-12-06T02:38:00Z</dcterms:created>
  <dcterms:modified xsi:type="dcterms:W3CDTF">2021-12-06T02:38:00Z</dcterms:modified>
</cp:coreProperties>
</file>