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CB07C" w14:textId="4342B71E" w:rsidR="00B25495" w:rsidRPr="00725069" w:rsidRDefault="00B25495" w:rsidP="00B25495">
      <w:pPr>
        <w:rPr>
          <w:rFonts w:ascii="Times New Roman" w:eastAsia="標楷體" w:hAnsi="Times New Roman" w:cs="Times New Roman"/>
          <w:b/>
          <w:sz w:val="40"/>
          <w:szCs w:val="40"/>
        </w:rPr>
      </w:pPr>
      <w:bookmarkStart w:id="0" w:name="_GoBack"/>
      <w:bookmarkEnd w:id="0"/>
      <w:r w:rsidRPr="00725069">
        <w:rPr>
          <w:rFonts w:ascii="Times New Roman" w:eastAsia="標楷體" w:hAnsi="Times New Roman" w:cs="Times New Roman" w:hint="eastAsia"/>
          <w:b/>
          <w:sz w:val="40"/>
          <w:szCs w:val="40"/>
        </w:rPr>
        <w:t>附件</w:t>
      </w:r>
      <w:r w:rsidRPr="00725069">
        <w:rPr>
          <w:rFonts w:ascii="Times New Roman" w:eastAsia="標楷體" w:hAnsi="Times New Roman" w:cs="Times New Roman" w:hint="eastAsia"/>
          <w:b/>
          <w:sz w:val="40"/>
          <w:szCs w:val="40"/>
        </w:rPr>
        <w:t>:</w:t>
      </w:r>
    </w:p>
    <w:p w14:paraId="2D2FD68B" w14:textId="1F465A48" w:rsidR="00264414" w:rsidRPr="00264414" w:rsidRDefault="00264414" w:rsidP="00B8108A">
      <w:pPr>
        <w:jc w:val="center"/>
        <w:rPr>
          <w:rFonts w:ascii="Times New Roman" w:eastAsia="標楷體" w:hAnsi="Times New Roman" w:cs="Times New Roman"/>
          <w:b/>
          <w:sz w:val="72"/>
          <w:szCs w:val="72"/>
        </w:rPr>
      </w:pPr>
      <w:r w:rsidRPr="00264414">
        <w:rPr>
          <w:rFonts w:ascii="Times New Roman" w:eastAsia="標楷體" w:hAnsi="Times New Roman" w:cs="Times New Roman" w:hint="eastAsia"/>
          <w:b/>
          <w:sz w:val="72"/>
          <w:szCs w:val="72"/>
        </w:rPr>
        <w:t>耀登集團</w:t>
      </w:r>
    </w:p>
    <w:p w14:paraId="558B99FA" w14:textId="036AEEC7" w:rsidR="00621C88" w:rsidRPr="00852FED" w:rsidRDefault="0047346E" w:rsidP="00852FED">
      <w:pPr>
        <w:jc w:val="center"/>
        <w:rPr>
          <w:rFonts w:ascii="Times New Roman" w:eastAsia="標楷體" w:hAnsi="Times New Roman" w:cs="Times New Roman"/>
          <w:b/>
          <w:sz w:val="32"/>
        </w:rPr>
      </w:pPr>
      <w:r>
        <w:rPr>
          <w:rFonts w:ascii="Times New Roman" w:eastAsia="標楷體" w:hAnsi="Times New Roman" w:cs="Times New Roman" w:hint="eastAsia"/>
          <w:b/>
          <w:sz w:val="28"/>
          <w:szCs w:val="28"/>
        </w:rPr>
        <w:t>第十</w:t>
      </w:r>
      <w:r w:rsidR="000A17F0" w:rsidRPr="00264414">
        <w:rPr>
          <w:rFonts w:ascii="Times New Roman" w:eastAsia="標楷體" w:hAnsi="Times New Roman" w:cs="Times New Roman" w:hint="eastAsia"/>
          <w:b/>
          <w:sz w:val="28"/>
          <w:szCs w:val="28"/>
        </w:rPr>
        <w:t>屆</w:t>
      </w:r>
      <w:r w:rsidR="00143F50" w:rsidRPr="00264414">
        <w:rPr>
          <w:rFonts w:ascii="Times New Roman" w:eastAsia="標楷體" w:hAnsi="Times New Roman" w:cs="Times New Roman" w:hint="eastAsia"/>
          <w:b/>
          <w:sz w:val="28"/>
          <w:szCs w:val="28"/>
        </w:rPr>
        <w:t>台灣</w:t>
      </w:r>
      <w:r w:rsidR="00A86233" w:rsidRPr="00264414">
        <w:rPr>
          <w:rFonts w:ascii="Times New Roman" w:eastAsia="標楷體" w:hAnsi="Times New Roman" w:cs="Times New Roman"/>
          <w:b/>
          <w:sz w:val="28"/>
          <w:szCs w:val="28"/>
        </w:rPr>
        <w:t>野望</w:t>
      </w:r>
      <w:r w:rsidR="00143F50" w:rsidRPr="00264414">
        <w:rPr>
          <w:rFonts w:ascii="Times New Roman" w:eastAsia="標楷體" w:hAnsi="Times New Roman" w:cs="Times New Roman" w:hint="eastAsia"/>
          <w:b/>
          <w:sz w:val="28"/>
          <w:szCs w:val="28"/>
        </w:rPr>
        <w:t>國際自然</w:t>
      </w:r>
      <w:r w:rsidR="00143F50" w:rsidRPr="00264414">
        <w:rPr>
          <w:rFonts w:ascii="Times New Roman" w:eastAsia="標楷體" w:hAnsi="Times New Roman" w:cs="Times New Roman"/>
          <w:b/>
          <w:sz w:val="28"/>
          <w:szCs w:val="28"/>
        </w:rPr>
        <w:t>影展</w:t>
      </w:r>
      <w:r w:rsidR="00B25495" w:rsidRPr="00264414">
        <w:rPr>
          <w:rFonts w:ascii="Times New Roman" w:eastAsia="標楷體" w:hAnsi="Times New Roman" w:cs="Times New Roman" w:hint="eastAsia"/>
          <w:b/>
          <w:sz w:val="28"/>
          <w:szCs w:val="28"/>
        </w:rPr>
        <w:t xml:space="preserve"> </w:t>
      </w:r>
      <w:r w:rsidR="00B25495" w:rsidRPr="00264414">
        <w:rPr>
          <w:rFonts w:ascii="Times New Roman" w:eastAsia="標楷體" w:hAnsi="Times New Roman" w:cs="Times New Roman" w:hint="eastAsia"/>
          <w:b/>
          <w:sz w:val="28"/>
          <w:szCs w:val="28"/>
        </w:rPr>
        <w:t>影片介紹</w:t>
      </w:r>
    </w:p>
    <w:p w14:paraId="46C909CD" w14:textId="59A335F2" w:rsidR="004A3E73" w:rsidRDefault="00621C88" w:rsidP="00F64186">
      <w:pPr>
        <w:rPr>
          <w:rFonts w:ascii="Times New Roman" w:eastAsia="標楷體" w:hAnsi="Times New Roman" w:cs="Times New Roman"/>
          <w:sz w:val="26"/>
          <w:szCs w:val="26"/>
        </w:rPr>
      </w:pPr>
      <w:r w:rsidRPr="00B8108A">
        <w:rPr>
          <w:rFonts w:ascii="Arial" w:eastAsia="標楷體" w:hAnsi="Arial" w:cs="Arial"/>
          <w:kern w:val="0"/>
          <w:sz w:val="26"/>
          <w:szCs w:val="26"/>
        </w:rPr>
        <w:t>耀登</w:t>
      </w:r>
      <w:r w:rsidRPr="00B8108A">
        <w:rPr>
          <w:rFonts w:ascii="Arial" w:eastAsia="標楷體" w:hAnsi="Arial" w:cs="Arial" w:hint="eastAsia"/>
          <w:kern w:val="0"/>
          <w:sz w:val="26"/>
          <w:szCs w:val="26"/>
        </w:rPr>
        <w:t>集團</w:t>
      </w:r>
      <w:r w:rsidRPr="00B8108A">
        <w:rPr>
          <w:rFonts w:ascii="Arial" w:eastAsia="標楷體" w:hAnsi="Arial" w:cs="Arial"/>
          <w:kern w:val="0"/>
          <w:sz w:val="26"/>
          <w:szCs w:val="26"/>
        </w:rPr>
        <w:t>為推動環境教育及善盡企業社會責任</w:t>
      </w:r>
      <w:r w:rsidRPr="00B8108A">
        <w:rPr>
          <w:rFonts w:ascii="Arial" w:eastAsia="標楷體" w:hAnsi="Arial" w:cs="Arial" w:hint="eastAsia"/>
          <w:kern w:val="0"/>
          <w:sz w:val="26"/>
          <w:szCs w:val="26"/>
        </w:rPr>
        <w:t>，</w:t>
      </w:r>
      <w:r w:rsidRPr="00B8108A">
        <w:rPr>
          <w:rFonts w:ascii="Arial" w:eastAsia="標楷體" w:hAnsi="Arial" w:cs="Arial"/>
          <w:kern w:val="0"/>
          <w:sz w:val="26"/>
          <w:szCs w:val="26"/>
        </w:rPr>
        <w:t>影展將於桃園市校園</w:t>
      </w:r>
      <w:r w:rsidRPr="00B8108A">
        <w:rPr>
          <w:rFonts w:ascii="Arial" w:eastAsia="標楷體" w:hAnsi="Arial" w:cs="Arial" w:hint="eastAsia"/>
          <w:kern w:val="0"/>
          <w:sz w:val="26"/>
          <w:szCs w:val="26"/>
        </w:rPr>
        <w:t>免費</w:t>
      </w:r>
      <w:r w:rsidRPr="00B8108A">
        <w:rPr>
          <w:rFonts w:ascii="Arial" w:eastAsia="標楷體" w:hAnsi="Arial" w:cs="Arial"/>
          <w:kern w:val="0"/>
          <w:sz w:val="26"/>
          <w:szCs w:val="26"/>
        </w:rPr>
        <w:t>巡迴放映</w:t>
      </w:r>
      <w:r w:rsidR="00BE7D8B" w:rsidRPr="00B8108A">
        <w:rPr>
          <w:rFonts w:ascii="Arial" w:eastAsia="標楷體" w:hAnsi="Arial" w:cs="Arial" w:hint="eastAsia"/>
          <w:kern w:val="0"/>
          <w:sz w:val="26"/>
          <w:szCs w:val="26"/>
        </w:rPr>
        <w:t>，</w:t>
      </w:r>
      <w:r w:rsidR="0047346E">
        <w:rPr>
          <w:rFonts w:ascii="Arial" w:eastAsia="標楷體" w:hAnsi="Arial" w:cs="Arial" w:hint="eastAsia"/>
          <w:kern w:val="0"/>
          <w:sz w:val="26"/>
          <w:szCs w:val="26"/>
        </w:rPr>
        <w:t>109</w:t>
      </w:r>
      <w:r w:rsidR="004C0C78">
        <w:rPr>
          <w:rFonts w:ascii="Arial" w:eastAsia="標楷體" w:hAnsi="Arial" w:cs="Arial" w:hint="eastAsia"/>
          <w:kern w:val="0"/>
          <w:sz w:val="26"/>
          <w:szCs w:val="26"/>
        </w:rPr>
        <w:t>年第一</w:t>
      </w:r>
      <w:r w:rsidR="00842C50">
        <w:rPr>
          <w:rFonts w:ascii="Arial" w:eastAsia="標楷體" w:hAnsi="Arial" w:cs="Arial" w:hint="eastAsia"/>
          <w:kern w:val="0"/>
          <w:sz w:val="26"/>
          <w:szCs w:val="26"/>
        </w:rPr>
        <w:t>學期</w:t>
      </w:r>
      <w:r w:rsidR="00BE7D8B" w:rsidRPr="00B8108A">
        <w:rPr>
          <w:rFonts w:ascii="Arial" w:eastAsia="標楷體" w:hAnsi="Arial" w:cs="Arial" w:hint="eastAsia"/>
          <w:kern w:val="0"/>
          <w:sz w:val="26"/>
          <w:szCs w:val="26"/>
        </w:rPr>
        <w:t>影片清單與內容介紹如下</w:t>
      </w:r>
      <w:r w:rsidR="00E66F94">
        <w:rPr>
          <w:rFonts w:ascii="Arial" w:eastAsia="標楷體" w:hAnsi="Arial" w:cs="Arial" w:hint="eastAsia"/>
          <w:kern w:val="0"/>
          <w:sz w:val="26"/>
          <w:szCs w:val="26"/>
        </w:rPr>
        <w:t>:</w:t>
      </w:r>
    </w:p>
    <w:p w14:paraId="582AAE71" w14:textId="2CA3087D" w:rsidR="00B74DFA" w:rsidRDefault="00B74DFA" w:rsidP="00F64186">
      <w:pPr>
        <w:rPr>
          <w:rFonts w:ascii="Times New Roman" w:eastAsia="標楷體" w:hAnsi="Times New Roman" w:cs="Times New Roman"/>
          <w:sz w:val="26"/>
          <w:szCs w:val="26"/>
        </w:rPr>
      </w:pPr>
      <w:r>
        <w:rPr>
          <w:rFonts w:ascii="Times New Roman" w:eastAsia="標楷體" w:hAnsi="Times New Roman" w:cs="Times New Roman" w:hint="eastAsia"/>
          <w:sz w:val="26"/>
          <w:szCs w:val="26"/>
        </w:rPr>
        <w:t>影片</w:t>
      </w:r>
      <w:r w:rsidR="00264414">
        <w:rPr>
          <w:rFonts w:ascii="Times New Roman" w:eastAsia="標楷體" w:hAnsi="Times New Roman" w:cs="Times New Roman" w:hint="eastAsia"/>
          <w:sz w:val="26"/>
          <w:szCs w:val="26"/>
        </w:rPr>
        <w:t>介紹</w:t>
      </w:r>
      <w:r>
        <w:rPr>
          <w:rFonts w:ascii="Times New Roman" w:eastAsia="標楷體" w:hAnsi="Times New Roman" w:cs="Times New Roman" w:hint="eastAsia"/>
          <w:sz w:val="26"/>
          <w:szCs w:val="26"/>
        </w:rPr>
        <w:t xml:space="preserve">: </w:t>
      </w:r>
    </w:p>
    <w:tbl>
      <w:tblPr>
        <w:tblStyle w:val="ae"/>
        <w:tblW w:w="8046" w:type="dxa"/>
        <w:tblLook w:val="04A0" w:firstRow="1" w:lastRow="0" w:firstColumn="1" w:lastColumn="0" w:noHBand="0" w:noVBand="1"/>
      </w:tblPr>
      <w:tblGrid>
        <w:gridCol w:w="2235"/>
        <w:gridCol w:w="2976"/>
        <w:gridCol w:w="2835"/>
      </w:tblGrid>
      <w:tr w:rsidR="002036F9" w14:paraId="33BE4D45" w14:textId="42FAA726" w:rsidTr="002036F9">
        <w:tc>
          <w:tcPr>
            <w:tcW w:w="2235" w:type="dxa"/>
            <w:vAlign w:val="center"/>
          </w:tcPr>
          <w:p w14:paraId="6516FB86" w14:textId="533A708F"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片名</w:t>
            </w:r>
          </w:p>
        </w:tc>
        <w:tc>
          <w:tcPr>
            <w:tcW w:w="2976" w:type="dxa"/>
            <w:vAlign w:val="center"/>
          </w:tcPr>
          <w:p w14:paraId="5B179BBB" w14:textId="381CB6D7"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片長</w:t>
            </w:r>
            <w:r>
              <w:rPr>
                <w:rFonts w:ascii="Times New Roman" w:eastAsia="標楷體" w:hAnsi="Times New Roman" w:cs="Times New Roman" w:hint="eastAsia"/>
                <w:sz w:val="26"/>
                <w:szCs w:val="26"/>
              </w:rPr>
              <w:t xml:space="preserve"> min</w:t>
            </w:r>
          </w:p>
        </w:tc>
        <w:tc>
          <w:tcPr>
            <w:tcW w:w="2835" w:type="dxa"/>
            <w:vAlign w:val="center"/>
          </w:tcPr>
          <w:p w14:paraId="24EB21F7" w14:textId="7EB72D4D"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備註</w:t>
            </w:r>
          </w:p>
        </w:tc>
      </w:tr>
      <w:tr w:rsidR="002036F9" w14:paraId="70886DCC" w14:textId="140B1B9B" w:rsidTr="002036F9">
        <w:tc>
          <w:tcPr>
            <w:tcW w:w="2235" w:type="dxa"/>
          </w:tcPr>
          <w:p w14:paraId="26A71EF8" w14:textId="307F5262" w:rsidR="002036F9" w:rsidRPr="004C0C78" w:rsidRDefault="0047346E" w:rsidP="004C48E8">
            <w:pPr>
              <w:jc w:val="center"/>
              <w:rPr>
                <w:sz w:val="20"/>
                <w:szCs w:val="20"/>
              </w:rPr>
            </w:pPr>
            <w:r w:rsidRPr="0047346E">
              <w:rPr>
                <w:rFonts w:hint="eastAsia"/>
                <w:sz w:val="20"/>
                <w:szCs w:val="20"/>
              </w:rPr>
              <w:t>藍色星球</w:t>
            </w:r>
            <w:r w:rsidRPr="0047346E">
              <w:rPr>
                <w:rFonts w:hint="eastAsia"/>
                <w:sz w:val="20"/>
                <w:szCs w:val="20"/>
              </w:rPr>
              <w:t>2</w:t>
            </w:r>
            <w:r w:rsidRPr="0047346E">
              <w:rPr>
                <w:rFonts w:hint="eastAsia"/>
                <w:sz w:val="20"/>
                <w:szCs w:val="20"/>
              </w:rPr>
              <w:t>：珊瑚礁</w:t>
            </w:r>
          </w:p>
        </w:tc>
        <w:tc>
          <w:tcPr>
            <w:tcW w:w="2976" w:type="dxa"/>
          </w:tcPr>
          <w:p w14:paraId="19F1E91B" w14:textId="44BEE182" w:rsidR="002036F9" w:rsidRDefault="0047346E" w:rsidP="004C48E8">
            <w:pPr>
              <w:jc w:val="center"/>
              <w:rPr>
                <w:rFonts w:ascii="Times New Roman" w:eastAsia="標楷體" w:hAnsi="Times New Roman" w:cs="Times New Roman"/>
                <w:sz w:val="26"/>
                <w:szCs w:val="26"/>
              </w:rPr>
            </w:pPr>
            <w:r>
              <w:rPr>
                <w:rFonts w:hint="eastAsia"/>
              </w:rPr>
              <w:t>90</w:t>
            </w:r>
          </w:p>
        </w:tc>
        <w:tc>
          <w:tcPr>
            <w:tcW w:w="2835" w:type="dxa"/>
          </w:tcPr>
          <w:p w14:paraId="092EBCF0" w14:textId="465DF1E0" w:rsidR="002036F9" w:rsidRDefault="008F2AFD" w:rsidP="00486A9F">
            <w:pPr>
              <w:rPr>
                <w:rFonts w:ascii="Times New Roman" w:eastAsia="標楷體" w:hAnsi="Times New Roman" w:cs="Times New Roman"/>
                <w:sz w:val="26"/>
                <w:szCs w:val="26"/>
              </w:rPr>
            </w:pPr>
            <w:r w:rsidRPr="008F2AFD">
              <w:rPr>
                <w:rFonts w:hint="eastAsia"/>
              </w:rPr>
              <w:t>適合年級：</w:t>
            </w:r>
            <w:r w:rsidR="0047346E" w:rsidRPr="0047346E">
              <w:rPr>
                <w:rFonts w:hint="eastAsia"/>
              </w:rPr>
              <w:t>全年級</w:t>
            </w:r>
          </w:p>
        </w:tc>
      </w:tr>
      <w:tr w:rsidR="002036F9" w14:paraId="56794E5C" w14:textId="306AFF79" w:rsidTr="002036F9">
        <w:tc>
          <w:tcPr>
            <w:tcW w:w="2235" w:type="dxa"/>
          </w:tcPr>
          <w:p w14:paraId="3CE925C4" w14:textId="47512072" w:rsidR="002036F9" w:rsidRPr="004C0C78" w:rsidRDefault="0047346E" w:rsidP="004C0C78">
            <w:pPr>
              <w:jc w:val="center"/>
              <w:rPr>
                <w:sz w:val="20"/>
                <w:szCs w:val="20"/>
              </w:rPr>
            </w:pPr>
            <w:r w:rsidRPr="0047346E">
              <w:rPr>
                <w:rFonts w:hint="eastAsia"/>
                <w:sz w:val="20"/>
                <w:szCs w:val="20"/>
              </w:rPr>
              <w:t>神秘雨林</w:t>
            </w:r>
          </w:p>
        </w:tc>
        <w:tc>
          <w:tcPr>
            <w:tcW w:w="2976" w:type="dxa"/>
          </w:tcPr>
          <w:p w14:paraId="55EBE9E8" w14:textId="1F1D8480" w:rsidR="002036F9" w:rsidRDefault="0047346E" w:rsidP="004C48E8">
            <w:pPr>
              <w:jc w:val="center"/>
              <w:rPr>
                <w:rFonts w:ascii="Times New Roman" w:eastAsia="標楷體" w:hAnsi="Times New Roman" w:cs="Times New Roman"/>
                <w:sz w:val="26"/>
                <w:szCs w:val="26"/>
              </w:rPr>
            </w:pPr>
            <w:r>
              <w:rPr>
                <w:rFonts w:hint="eastAsia"/>
              </w:rPr>
              <w:t>81</w:t>
            </w:r>
          </w:p>
        </w:tc>
        <w:tc>
          <w:tcPr>
            <w:tcW w:w="2835" w:type="dxa"/>
          </w:tcPr>
          <w:p w14:paraId="13D793EF" w14:textId="26180C1F" w:rsidR="002036F9" w:rsidRDefault="008F2AFD" w:rsidP="00486A9F">
            <w:pPr>
              <w:rPr>
                <w:rFonts w:ascii="Times New Roman" w:eastAsia="標楷體" w:hAnsi="Times New Roman" w:cs="Times New Roman"/>
                <w:sz w:val="26"/>
                <w:szCs w:val="26"/>
              </w:rPr>
            </w:pPr>
            <w:r w:rsidRPr="008F2AFD">
              <w:rPr>
                <w:rFonts w:hint="eastAsia"/>
              </w:rPr>
              <w:t>適合年級：全年級</w:t>
            </w:r>
          </w:p>
        </w:tc>
      </w:tr>
      <w:tr w:rsidR="002036F9" w14:paraId="29A8B2E9" w14:textId="77777777" w:rsidTr="002036F9">
        <w:tc>
          <w:tcPr>
            <w:tcW w:w="2235" w:type="dxa"/>
          </w:tcPr>
          <w:p w14:paraId="0570CF93" w14:textId="34C71C53" w:rsidR="002036F9" w:rsidRPr="004C0C78" w:rsidRDefault="0047346E" w:rsidP="004C48E8">
            <w:pPr>
              <w:jc w:val="center"/>
              <w:rPr>
                <w:sz w:val="20"/>
                <w:szCs w:val="20"/>
              </w:rPr>
            </w:pPr>
            <w:r w:rsidRPr="0047346E">
              <w:rPr>
                <w:rFonts w:hint="eastAsia"/>
                <w:sz w:val="20"/>
                <w:szCs w:val="20"/>
              </w:rPr>
              <w:t>極限巔峰洛磯山</w:t>
            </w:r>
          </w:p>
        </w:tc>
        <w:tc>
          <w:tcPr>
            <w:tcW w:w="2976" w:type="dxa"/>
          </w:tcPr>
          <w:p w14:paraId="62B26286" w14:textId="691555D6" w:rsidR="002036F9" w:rsidRPr="005B1409" w:rsidRDefault="0047346E" w:rsidP="004C48E8">
            <w:pPr>
              <w:jc w:val="center"/>
            </w:pPr>
            <w:r>
              <w:rPr>
                <w:rFonts w:hint="eastAsia"/>
              </w:rPr>
              <w:t>90</w:t>
            </w:r>
          </w:p>
        </w:tc>
        <w:tc>
          <w:tcPr>
            <w:tcW w:w="2835" w:type="dxa"/>
          </w:tcPr>
          <w:p w14:paraId="707A94BB" w14:textId="0C3DA0EE" w:rsidR="002036F9" w:rsidRPr="00A81CC7" w:rsidRDefault="008F2AFD" w:rsidP="008F2AFD">
            <w:r w:rsidRPr="008F2AFD">
              <w:rPr>
                <w:rFonts w:hint="eastAsia"/>
              </w:rPr>
              <w:t>適合年級：</w:t>
            </w:r>
            <w:r w:rsidR="0047346E" w:rsidRPr="008F2AFD">
              <w:rPr>
                <w:rFonts w:hint="eastAsia"/>
              </w:rPr>
              <w:t>全年級</w:t>
            </w:r>
          </w:p>
        </w:tc>
      </w:tr>
      <w:tr w:rsidR="002036F9" w14:paraId="4518C5E6" w14:textId="77777777" w:rsidTr="002036F9">
        <w:tc>
          <w:tcPr>
            <w:tcW w:w="2235" w:type="dxa"/>
          </w:tcPr>
          <w:p w14:paraId="6FCDD385" w14:textId="355D498D" w:rsidR="002036F9" w:rsidRPr="004C0C78" w:rsidRDefault="0047346E" w:rsidP="004C48E8">
            <w:pPr>
              <w:jc w:val="center"/>
              <w:rPr>
                <w:sz w:val="20"/>
                <w:szCs w:val="20"/>
              </w:rPr>
            </w:pPr>
            <w:r>
              <w:rPr>
                <w:rFonts w:hint="eastAsia"/>
                <w:sz w:val="20"/>
                <w:szCs w:val="20"/>
              </w:rPr>
              <w:t>犰狳大飯店</w:t>
            </w:r>
          </w:p>
        </w:tc>
        <w:tc>
          <w:tcPr>
            <w:tcW w:w="2976" w:type="dxa"/>
          </w:tcPr>
          <w:p w14:paraId="03419CB5" w14:textId="57DF5DEA" w:rsidR="002036F9" w:rsidRPr="005B1409" w:rsidRDefault="0047346E" w:rsidP="004C48E8">
            <w:pPr>
              <w:jc w:val="center"/>
            </w:pPr>
            <w:r>
              <w:rPr>
                <w:rFonts w:hint="eastAsia"/>
              </w:rPr>
              <w:t>90</w:t>
            </w:r>
          </w:p>
        </w:tc>
        <w:tc>
          <w:tcPr>
            <w:tcW w:w="2835" w:type="dxa"/>
          </w:tcPr>
          <w:p w14:paraId="072582D4" w14:textId="5FA31F39" w:rsidR="002036F9" w:rsidRPr="00A81CC7" w:rsidRDefault="008F2AFD" w:rsidP="00486A9F">
            <w:r w:rsidRPr="008F2AFD">
              <w:rPr>
                <w:rFonts w:hint="eastAsia"/>
              </w:rPr>
              <w:t>適合年級：</w:t>
            </w:r>
            <w:r w:rsidR="0047346E" w:rsidRPr="0047346E">
              <w:rPr>
                <w:rFonts w:hint="eastAsia"/>
              </w:rPr>
              <w:t>中低年級</w:t>
            </w:r>
          </w:p>
        </w:tc>
      </w:tr>
      <w:tr w:rsidR="00DD3B68" w14:paraId="4570C803" w14:textId="77777777" w:rsidTr="002036F9">
        <w:tc>
          <w:tcPr>
            <w:tcW w:w="2235" w:type="dxa"/>
          </w:tcPr>
          <w:p w14:paraId="62DBDFBD" w14:textId="47A50AC1" w:rsidR="00DD3B68" w:rsidRPr="00EB76C3" w:rsidRDefault="0047346E" w:rsidP="004C48E8">
            <w:pPr>
              <w:jc w:val="center"/>
              <w:rPr>
                <w:sz w:val="20"/>
                <w:szCs w:val="20"/>
              </w:rPr>
            </w:pPr>
            <w:r w:rsidRPr="0047346E">
              <w:rPr>
                <w:rFonts w:hint="eastAsia"/>
                <w:sz w:val="20"/>
                <w:szCs w:val="20"/>
              </w:rPr>
              <w:t>地球奇蹟一日</w:t>
            </w:r>
          </w:p>
        </w:tc>
        <w:tc>
          <w:tcPr>
            <w:tcW w:w="2976" w:type="dxa"/>
          </w:tcPr>
          <w:p w14:paraId="282345AE" w14:textId="3EC4532F" w:rsidR="00DD3B68" w:rsidRDefault="0047346E" w:rsidP="004C48E8">
            <w:pPr>
              <w:jc w:val="center"/>
            </w:pPr>
            <w:r>
              <w:rPr>
                <w:rFonts w:hint="eastAsia"/>
              </w:rPr>
              <w:t>120</w:t>
            </w:r>
          </w:p>
        </w:tc>
        <w:tc>
          <w:tcPr>
            <w:tcW w:w="2835" w:type="dxa"/>
          </w:tcPr>
          <w:p w14:paraId="6C34ECE4" w14:textId="3086F2A3" w:rsidR="00DD3B68" w:rsidRDefault="0047346E" w:rsidP="00DD3B68">
            <w:r w:rsidRPr="008F2AFD">
              <w:rPr>
                <w:rFonts w:hint="eastAsia"/>
              </w:rPr>
              <w:t>適合年級：全年級</w:t>
            </w:r>
          </w:p>
        </w:tc>
      </w:tr>
      <w:tr w:rsidR="00DD3B68" w14:paraId="4739B30D" w14:textId="77777777" w:rsidTr="002036F9">
        <w:tc>
          <w:tcPr>
            <w:tcW w:w="2235" w:type="dxa"/>
          </w:tcPr>
          <w:p w14:paraId="2EA529AB" w14:textId="2E75B06D" w:rsidR="00DD3B68" w:rsidRPr="00EB76C3" w:rsidRDefault="0047346E" w:rsidP="004C48E8">
            <w:pPr>
              <w:jc w:val="center"/>
              <w:rPr>
                <w:sz w:val="20"/>
                <w:szCs w:val="20"/>
              </w:rPr>
            </w:pPr>
            <w:r w:rsidRPr="0047346E">
              <w:rPr>
                <w:rFonts w:hint="eastAsia"/>
                <w:sz w:val="20"/>
                <w:szCs w:val="20"/>
              </w:rPr>
              <w:t>先天性成骨不全症</w:t>
            </w:r>
          </w:p>
        </w:tc>
        <w:tc>
          <w:tcPr>
            <w:tcW w:w="2976" w:type="dxa"/>
          </w:tcPr>
          <w:p w14:paraId="113C5B84" w14:textId="1280696E" w:rsidR="00DD3B68" w:rsidRDefault="00072585" w:rsidP="004C48E8">
            <w:pPr>
              <w:jc w:val="center"/>
            </w:pPr>
            <w:r>
              <w:rPr>
                <w:rFonts w:hint="eastAsia"/>
              </w:rPr>
              <w:t>8</w:t>
            </w:r>
            <w:r w:rsidR="0047346E">
              <w:rPr>
                <w:rFonts w:hint="eastAsia"/>
              </w:rPr>
              <w:t>0</w:t>
            </w:r>
          </w:p>
        </w:tc>
        <w:tc>
          <w:tcPr>
            <w:tcW w:w="2835" w:type="dxa"/>
          </w:tcPr>
          <w:p w14:paraId="538F9AFD" w14:textId="17DDEC44" w:rsidR="00DD3B68" w:rsidRDefault="008F2AFD" w:rsidP="00DD3B68">
            <w:r w:rsidRPr="008F2AFD">
              <w:rPr>
                <w:rFonts w:hint="eastAsia"/>
              </w:rPr>
              <w:t>適合年級：</w:t>
            </w:r>
            <w:r w:rsidR="0047346E" w:rsidRPr="008F2AFD">
              <w:rPr>
                <w:rFonts w:ascii="細明體" w:eastAsia="細明體" w:hAnsi="細明體" w:hint="eastAsia"/>
              </w:rPr>
              <w:t>全年級</w:t>
            </w:r>
          </w:p>
        </w:tc>
      </w:tr>
    </w:tbl>
    <w:p w14:paraId="73A1B78D" w14:textId="77777777" w:rsidR="0047346E" w:rsidRPr="0047346E" w:rsidRDefault="0047346E" w:rsidP="002F6E6E">
      <w:pPr>
        <w:pStyle w:val="a9"/>
        <w:widowControl/>
        <w:numPr>
          <w:ilvl w:val="0"/>
          <w:numId w:val="2"/>
        </w:numPr>
        <w:ind w:leftChars="0" w:left="0"/>
        <w:rPr>
          <w:rFonts w:ascii="Times New Roman" w:eastAsia="標楷體" w:hAnsi="Times New Roman" w:cs="Times New Roman"/>
          <w:sz w:val="26"/>
          <w:szCs w:val="26"/>
        </w:rPr>
      </w:pPr>
      <w:r w:rsidRPr="0047346E">
        <w:rPr>
          <w:rFonts w:ascii="Times New Roman" w:eastAsia="標楷體" w:hAnsi="Times New Roman" w:cs="Times New Roman"/>
          <w:b/>
          <w:sz w:val="28"/>
          <w:szCs w:val="26"/>
        </w:rPr>
        <w:t>藍色星球</w:t>
      </w:r>
      <w:r w:rsidRPr="0047346E">
        <w:rPr>
          <w:rFonts w:ascii="Times New Roman" w:eastAsia="標楷體" w:hAnsi="Times New Roman" w:cs="Times New Roman"/>
          <w:b/>
          <w:sz w:val="28"/>
          <w:szCs w:val="26"/>
        </w:rPr>
        <w:t>2</w:t>
      </w:r>
      <w:r w:rsidRPr="0047346E">
        <w:rPr>
          <w:rFonts w:ascii="Times New Roman" w:eastAsia="標楷體" w:hAnsi="Times New Roman" w:cs="Times New Roman"/>
          <w:b/>
          <w:sz w:val="28"/>
          <w:szCs w:val="26"/>
        </w:rPr>
        <w:t>：珊瑚礁</w:t>
      </w:r>
      <w:r w:rsidRPr="0047346E">
        <w:rPr>
          <w:rFonts w:ascii="Times New Roman" w:eastAsia="標楷體" w:hAnsi="Times New Roman" w:cs="Times New Roman"/>
          <w:b/>
          <w:sz w:val="28"/>
          <w:szCs w:val="26"/>
        </w:rPr>
        <w:t>Blue Planet II - Coral Reefs</w:t>
      </w:r>
    </w:p>
    <w:p w14:paraId="74C74357" w14:textId="1E0B9A1B" w:rsidR="001313CE" w:rsidRPr="0047346E" w:rsidRDefault="001313CE" w:rsidP="0047346E">
      <w:pPr>
        <w:pStyle w:val="a9"/>
        <w:widowControl/>
        <w:ind w:leftChars="0" w:left="0"/>
        <w:rPr>
          <w:rFonts w:ascii="Times New Roman" w:eastAsia="標楷體" w:hAnsi="Times New Roman" w:cs="Times New Roman"/>
          <w:sz w:val="26"/>
          <w:szCs w:val="26"/>
        </w:rPr>
      </w:pPr>
      <w:r w:rsidRPr="0047346E">
        <w:rPr>
          <w:rFonts w:ascii="Times New Roman" w:eastAsia="標楷體" w:hAnsi="Times New Roman" w:cs="Times New Roman"/>
          <w:sz w:val="26"/>
          <w:szCs w:val="26"/>
        </w:rPr>
        <w:t>長度：</w:t>
      </w:r>
      <w:r w:rsidR="002F6E6E" w:rsidRPr="0047346E">
        <w:rPr>
          <w:rFonts w:ascii="Times New Roman" w:eastAsia="標楷體" w:hAnsi="Times New Roman" w:cs="Times New Roman" w:hint="eastAsia"/>
          <w:sz w:val="26"/>
          <w:szCs w:val="26"/>
        </w:rPr>
        <w:t>60</w:t>
      </w:r>
      <w:r w:rsidRPr="0047346E">
        <w:rPr>
          <w:rFonts w:ascii="Times New Roman" w:eastAsia="標楷體" w:hAnsi="Times New Roman" w:cs="Times New Roman"/>
          <w:sz w:val="26"/>
          <w:szCs w:val="26"/>
        </w:rPr>
        <w:t>分鐘</w:t>
      </w:r>
    </w:p>
    <w:p w14:paraId="1B6F568C" w14:textId="4B0C98E8" w:rsidR="001313CE" w:rsidRDefault="001313CE" w:rsidP="00F90612">
      <w:pPr>
        <w:pStyle w:val="a9"/>
        <w:ind w:leftChars="0" w:left="0"/>
        <w:rPr>
          <w:rFonts w:ascii="Helvetica" w:hAnsi="Helvetica" w:cs="Helvetica"/>
          <w:color w:val="212121"/>
          <w:shd w:val="clear" w:color="auto" w:fill="F5F5F5"/>
        </w:rPr>
      </w:pPr>
      <w:r w:rsidRPr="001313CE">
        <w:rPr>
          <w:rFonts w:ascii="Times New Roman" w:eastAsia="標楷體" w:hAnsi="Times New Roman" w:cs="Times New Roman" w:hint="eastAsia"/>
          <w:sz w:val="26"/>
          <w:szCs w:val="26"/>
        </w:rPr>
        <w:t>得獎</w:t>
      </w:r>
      <w:r w:rsidRPr="001313CE">
        <w:rPr>
          <w:rFonts w:ascii="Times New Roman" w:eastAsia="標楷體" w:hAnsi="Times New Roman" w:cs="Times New Roman"/>
          <w:sz w:val="26"/>
          <w:szCs w:val="26"/>
        </w:rPr>
        <w:t>：</w:t>
      </w:r>
      <w:r w:rsidR="0047346E">
        <w:rPr>
          <w:rFonts w:ascii="Helvetica" w:hAnsi="Helvetica" w:cs="Helvetica"/>
          <w:color w:val="212121"/>
          <w:shd w:val="clear" w:color="auto" w:fill="F5F5F5"/>
        </w:rPr>
        <w:t xml:space="preserve">2018 </w:t>
      </w:r>
      <w:r w:rsidR="0047346E">
        <w:rPr>
          <w:rFonts w:ascii="Helvetica" w:hAnsi="Helvetica" w:cs="Helvetica"/>
          <w:color w:val="212121"/>
          <w:shd w:val="clear" w:color="auto" w:fill="F5F5F5"/>
        </w:rPr>
        <w:t>最佳音效獎</w:t>
      </w:r>
      <w:r w:rsidR="0047346E">
        <w:rPr>
          <w:rFonts w:ascii="Helvetica" w:hAnsi="Helvetica" w:cs="Helvetica"/>
          <w:color w:val="212121"/>
          <w:shd w:val="clear" w:color="auto" w:fill="F5F5F5"/>
        </w:rPr>
        <w:t xml:space="preserve"> </w:t>
      </w:r>
      <w:r w:rsidR="0047346E">
        <w:rPr>
          <w:rFonts w:ascii="Helvetica" w:hAnsi="Helvetica" w:cs="Helvetica"/>
          <w:color w:val="212121"/>
          <w:shd w:val="clear" w:color="auto" w:fill="F5F5F5"/>
        </w:rPr>
        <w:t>提名</w:t>
      </w:r>
    </w:p>
    <w:p w14:paraId="65AF6A0B" w14:textId="4017048B" w:rsidR="0047346E" w:rsidRPr="0047346E" w:rsidRDefault="0047346E" w:rsidP="00F90612">
      <w:pPr>
        <w:pStyle w:val="a9"/>
        <w:ind w:leftChars="0" w:left="0"/>
        <w:rPr>
          <w:rFonts w:ascii="Helvetica" w:hAnsi="Helvetica" w:cs="Helvetica"/>
          <w:color w:val="212121"/>
          <w:shd w:val="clear" w:color="auto" w:fill="F5F5F5"/>
        </w:rPr>
      </w:pPr>
      <w:r>
        <w:rPr>
          <w:rFonts w:ascii="Helvetica" w:hAnsi="Helvetica" w:cs="Helvetica" w:hint="eastAsia"/>
          <w:color w:val="212121"/>
          <w:shd w:val="clear" w:color="auto" w:fill="F5F5F5"/>
        </w:rPr>
        <w:t>國家：英國</w:t>
      </w:r>
    </w:p>
    <w:p w14:paraId="2F6A9E5E" w14:textId="4FA46A43" w:rsidR="001313CE" w:rsidRDefault="0047346E" w:rsidP="00BD5153">
      <w:pPr>
        <w:pStyle w:val="a9"/>
        <w:ind w:leftChars="0" w:left="142"/>
        <w:rPr>
          <w:rFonts w:ascii="Times New Roman" w:eastAsia="標楷體" w:hAnsi="Times New Roman" w:cs="Times New Roman"/>
        </w:rPr>
      </w:pPr>
      <w:r>
        <w:rPr>
          <w:rFonts w:ascii="Helvetica" w:hAnsi="Helvetica" w:cs="Helvetica"/>
          <w:color w:val="212121"/>
          <w:shd w:val="clear" w:color="auto" w:fill="F5F5F5"/>
        </w:rPr>
        <w:t>珊瑚礁是</w:t>
      </w:r>
      <w:r>
        <w:rPr>
          <w:rFonts w:ascii="Helvetica" w:hAnsi="Helvetica" w:cs="Helvetica"/>
          <w:color w:val="212121"/>
          <w:shd w:val="clear" w:color="auto" w:fill="F5F5F5"/>
        </w:rPr>
        <w:t>1/4</w:t>
      </w:r>
      <w:r>
        <w:rPr>
          <w:rFonts w:ascii="Helvetica" w:hAnsi="Helvetica" w:cs="Helvetica"/>
          <w:color w:val="212121"/>
          <w:shd w:val="clear" w:color="auto" w:fill="F5F5F5"/>
        </w:rPr>
        <w:t>海洋生物的家，但牠們只佔海洋不到</w:t>
      </w:r>
      <w:r>
        <w:rPr>
          <w:rFonts w:ascii="Helvetica" w:hAnsi="Helvetica" w:cs="Helvetica"/>
          <w:color w:val="212121"/>
          <w:shd w:val="clear" w:color="auto" w:fill="F5F5F5"/>
        </w:rPr>
        <w:t>0.1%</w:t>
      </w:r>
      <w:r>
        <w:rPr>
          <w:rFonts w:ascii="Helvetica" w:hAnsi="Helvetica" w:cs="Helvetica"/>
          <w:color w:val="212121"/>
          <w:shd w:val="clear" w:color="auto" w:fill="F5F5F5"/>
        </w:rPr>
        <w:t>的面積。複雜的結構滿足了各式生物對於家的需求。而這個密集的地方也充滿了激烈的競爭及無限的可能，在澳洲的大堡礁我們能遇到完全不同的生物，讓我們一起進入海底幽微而瑰麗的世界吧！珊瑚礁是</w:t>
      </w:r>
      <w:r>
        <w:rPr>
          <w:rFonts w:ascii="Helvetica" w:hAnsi="Helvetica" w:cs="Helvetica"/>
          <w:color w:val="212121"/>
          <w:shd w:val="clear" w:color="auto" w:fill="F5F5F5"/>
        </w:rPr>
        <w:t>1/4</w:t>
      </w:r>
      <w:r>
        <w:rPr>
          <w:rFonts w:ascii="Helvetica" w:hAnsi="Helvetica" w:cs="Helvetica"/>
          <w:color w:val="212121"/>
          <w:shd w:val="clear" w:color="auto" w:fill="F5F5F5"/>
        </w:rPr>
        <w:t>海洋生物的家，但牠們只佔海洋不到</w:t>
      </w:r>
      <w:r>
        <w:rPr>
          <w:rFonts w:ascii="Helvetica" w:hAnsi="Helvetica" w:cs="Helvetica"/>
          <w:color w:val="212121"/>
          <w:shd w:val="clear" w:color="auto" w:fill="F5F5F5"/>
        </w:rPr>
        <w:t>0.1%</w:t>
      </w:r>
      <w:r>
        <w:rPr>
          <w:rFonts w:ascii="Helvetica" w:hAnsi="Helvetica" w:cs="Helvetica"/>
          <w:color w:val="212121"/>
          <w:shd w:val="clear" w:color="auto" w:fill="F5F5F5"/>
        </w:rPr>
        <w:t>的面積。複雜的結構滿足了各式生物對於家的需求。而這個密集的地方也充滿了激烈的競爭及無限的可能，在澳洲的大堡礁我們能遇到完全不同的生物，讓我們一起進入海底幽微而瑰麗的世界吧！</w:t>
      </w:r>
      <w:r>
        <w:rPr>
          <w:noProof/>
        </w:rPr>
        <w:drawing>
          <wp:inline distT="0" distB="0" distL="0" distR="0" wp14:anchorId="175FD2DD" wp14:editId="236AB119">
            <wp:extent cx="3737770" cy="2491992"/>
            <wp:effectExtent l="0" t="0" r="0" b="3810"/>
            <wp:docPr id="1" name="圖片 1" descr="https://www.wildviewtaiwan.org.tw/sites/www.wildviewtaiwan.org.tw/files/styles/movie_stills/public/images/field_still/movie/blue_planet_ii_-_coral_reefs_promo-still-2-_c_jason_isley_0.jpeg?itok=GXh4Jq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ildviewtaiwan.org.tw/sites/www.wildviewtaiwan.org.tw/files/styles/movie_stills/public/images/field_still/movie/blue_planet_ii_-_coral_reefs_promo-still-2-_c_jason_isley_0.jpeg?itok=GXh4JqN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7770" cy="2491992"/>
                    </a:xfrm>
                    <a:prstGeom prst="rect">
                      <a:avLst/>
                    </a:prstGeom>
                    <a:noFill/>
                    <a:ln>
                      <a:noFill/>
                    </a:ln>
                  </pic:spPr>
                </pic:pic>
              </a:graphicData>
            </a:graphic>
          </wp:inline>
        </w:drawing>
      </w:r>
    </w:p>
    <w:p w14:paraId="41561B0F" w14:textId="2655B891" w:rsidR="000A17F0" w:rsidRPr="00921954" w:rsidRDefault="0047346E" w:rsidP="0047346E">
      <w:pPr>
        <w:pStyle w:val="a9"/>
        <w:widowControl/>
        <w:numPr>
          <w:ilvl w:val="0"/>
          <w:numId w:val="2"/>
        </w:numPr>
        <w:ind w:leftChars="0" w:left="0"/>
        <w:rPr>
          <w:rFonts w:ascii="Times New Roman" w:eastAsia="標楷體" w:hAnsi="Times New Roman" w:cs="Times New Roman"/>
          <w:b/>
          <w:sz w:val="28"/>
          <w:szCs w:val="26"/>
        </w:rPr>
      </w:pPr>
      <w:r w:rsidRPr="0047346E">
        <w:rPr>
          <w:rFonts w:ascii="Times New Roman" w:eastAsia="標楷體" w:hAnsi="Times New Roman" w:cs="Times New Roman"/>
          <w:b/>
          <w:sz w:val="28"/>
          <w:szCs w:val="26"/>
        </w:rPr>
        <w:lastRenderedPageBreak/>
        <w:t>神祕雨林</w:t>
      </w:r>
      <w:r w:rsidRPr="0047346E">
        <w:rPr>
          <w:rFonts w:ascii="Times New Roman" w:eastAsia="標楷體" w:hAnsi="Times New Roman" w:cs="Times New Roman"/>
          <w:b/>
          <w:sz w:val="28"/>
          <w:szCs w:val="26"/>
        </w:rPr>
        <w:t>Mysteries of the Rainforest</w:t>
      </w:r>
      <w:r w:rsidR="00143F50" w:rsidRPr="00921954">
        <w:rPr>
          <w:rFonts w:ascii="Times New Roman" w:eastAsia="標楷體" w:hAnsi="Times New Roman" w:cs="Times New Roman"/>
          <w:b/>
          <w:sz w:val="28"/>
          <w:szCs w:val="26"/>
        </w:rPr>
        <w:t xml:space="preserve"> </w:t>
      </w:r>
      <w:r w:rsidR="002F6E6E" w:rsidRPr="00921954">
        <w:rPr>
          <w:rFonts w:ascii="Times New Roman" w:eastAsia="標楷體" w:hAnsi="Times New Roman" w:cs="Times New Roman"/>
          <w:b/>
          <w:sz w:val="28"/>
          <w:szCs w:val="26"/>
        </w:rPr>
        <w:t xml:space="preserve">  </w:t>
      </w:r>
    </w:p>
    <w:p w14:paraId="4F96B59B" w14:textId="5D9F76C7" w:rsidR="00143F50" w:rsidRPr="0003366F" w:rsidRDefault="00143F50" w:rsidP="00143F50">
      <w:pPr>
        <w:rPr>
          <w:rFonts w:ascii="Times New Roman" w:eastAsia="標楷體" w:hAnsi="Times New Roman" w:cs="Times New Roman"/>
          <w:sz w:val="26"/>
          <w:szCs w:val="26"/>
        </w:rPr>
      </w:pPr>
      <w:r w:rsidRPr="0003366F">
        <w:rPr>
          <w:rFonts w:ascii="Times New Roman" w:eastAsia="標楷體" w:hAnsi="Times New Roman" w:cs="Times New Roman"/>
          <w:sz w:val="26"/>
          <w:szCs w:val="26"/>
        </w:rPr>
        <w:t>長度：</w:t>
      </w:r>
      <w:r w:rsidR="0047346E">
        <w:rPr>
          <w:rFonts w:ascii="Times New Roman" w:eastAsia="標楷體" w:hAnsi="Times New Roman" w:cs="Times New Roman" w:hint="eastAsia"/>
          <w:sz w:val="26"/>
          <w:szCs w:val="26"/>
        </w:rPr>
        <w:t>51</w:t>
      </w:r>
      <w:r w:rsidRPr="0003366F">
        <w:rPr>
          <w:rFonts w:ascii="Times New Roman" w:eastAsia="標楷體" w:hAnsi="Times New Roman" w:cs="Times New Roman"/>
          <w:sz w:val="26"/>
          <w:szCs w:val="26"/>
        </w:rPr>
        <w:t>分鐘</w:t>
      </w:r>
    </w:p>
    <w:p w14:paraId="5F2CAA88" w14:textId="77777777" w:rsidR="0047346E" w:rsidRDefault="0047346E" w:rsidP="00143F50">
      <w:pPr>
        <w:rPr>
          <w:rFonts w:ascii="Helvetica" w:hAnsi="Helvetica" w:cs="Helvetica"/>
          <w:color w:val="212121"/>
          <w:shd w:val="clear" w:color="auto" w:fill="F5F5F5"/>
        </w:rPr>
      </w:pPr>
      <w:r>
        <w:rPr>
          <w:rFonts w:ascii="Helvetica" w:hAnsi="Helvetica" w:cs="Helvetica"/>
          <w:color w:val="212121"/>
          <w:shd w:val="clear" w:color="auto" w:fill="F5F5F5"/>
        </w:rPr>
        <w:t xml:space="preserve">Wildscreen </w:t>
      </w:r>
      <w:r>
        <w:rPr>
          <w:rFonts w:ascii="Helvetica" w:hAnsi="Helvetica" w:cs="Helvetica"/>
          <w:color w:val="212121"/>
          <w:shd w:val="clear" w:color="auto" w:fill="F5F5F5"/>
        </w:rPr>
        <w:t>推薦</w:t>
      </w:r>
    </w:p>
    <w:p w14:paraId="20488B64" w14:textId="4F9712F9" w:rsidR="00143F50" w:rsidRPr="0003366F" w:rsidRDefault="000A17F0" w:rsidP="00143F50">
      <w:pPr>
        <w:rPr>
          <w:rFonts w:ascii="Times New Roman" w:eastAsia="標楷體" w:hAnsi="Times New Roman" w:cs="Times New Roman"/>
          <w:sz w:val="26"/>
          <w:szCs w:val="26"/>
        </w:rPr>
      </w:pPr>
      <w:r>
        <w:rPr>
          <w:rFonts w:ascii="Times New Roman" w:eastAsia="標楷體" w:hAnsi="Times New Roman" w:cs="Times New Roman"/>
          <w:sz w:val="26"/>
          <w:szCs w:val="26"/>
        </w:rPr>
        <w:t>國家：</w:t>
      </w:r>
      <w:r w:rsidR="0047346E">
        <w:rPr>
          <w:rFonts w:ascii="Times New Roman" w:eastAsia="標楷體" w:hAnsi="Times New Roman" w:cs="Times New Roman"/>
          <w:sz w:val="26"/>
          <w:szCs w:val="26"/>
        </w:rPr>
        <w:t>美</w:t>
      </w:r>
      <w:r w:rsidR="00143F50" w:rsidRPr="0003366F">
        <w:rPr>
          <w:rFonts w:ascii="Times New Roman" w:eastAsia="標楷體" w:hAnsi="Times New Roman" w:cs="Times New Roman"/>
          <w:sz w:val="26"/>
          <w:szCs w:val="26"/>
        </w:rPr>
        <w:t>國</w:t>
      </w:r>
    </w:p>
    <w:p w14:paraId="53A5BF8E" w14:textId="77777777" w:rsidR="0047346E" w:rsidRDefault="0047346E" w:rsidP="000A17F0">
      <w:pPr>
        <w:rPr>
          <w:rFonts w:ascii="Helvetica" w:hAnsi="Helvetica" w:cs="Helvetica"/>
          <w:color w:val="212121"/>
          <w:shd w:val="clear" w:color="auto" w:fill="F5F5F5"/>
        </w:rPr>
      </w:pPr>
      <w:r>
        <w:rPr>
          <w:rFonts w:ascii="Helvetica" w:hAnsi="Helvetica" w:cs="Helvetica"/>
          <w:color w:val="212121"/>
          <w:shd w:val="clear" w:color="auto" w:fill="F5F5F5"/>
        </w:rPr>
        <w:t>位於巴拿馬運河區的巴羅科羅拉多島充滿了神祕的色彩，每年都有數百名的科學家和學生前往探索關於生物多樣性或是島嶼的祕密。然而就在這年，島嶼發生了無人知曉原因的乾旱狀況，為什麼停止下雨？何時又會降雨？身處其中的雨林動物們又將如何因應呢？</w:t>
      </w:r>
      <w:r>
        <w:rPr>
          <w:rFonts w:ascii="Helvetica" w:hAnsi="Helvetica" w:cs="Helvetica"/>
          <w:color w:val="212121"/>
          <w:shd w:val="clear" w:color="auto" w:fill="F5F5F5"/>
        </w:rPr>
        <w:t xml:space="preserve"> </w:t>
      </w:r>
    </w:p>
    <w:p w14:paraId="316756EC" w14:textId="740D4A96" w:rsidR="00143F50" w:rsidRDefault="0047346E" w:rsidP="000A17F0">
      <w:pPr>
        <w:rPr>
          <w:noProof/>
        </w:rPr>
      </w:pPr>
      <w:r>
        <w:rPr>
          <w:noProof/>
        </w:rPr>
        <w:drawing>
          <wp:inline distT="0" distB="0" distL="0" distR="0" wp14:anchorId="6854E6EB" wp14:editId="52D00BD2">
            <wp:extent cx="3637502" cy="2425146"/>
            <wp:effectExtent l="0" t="0" r="1270" b="0"/>
            <wp:docPr id="2" name="圖片 2" descr="https://www.wildviewtaiwan.org.tw/sites/www.wildviewtaiwan.org.tw/files/styles/movie_stills/public/images/field_still/movie/mysteries_of_the_rainforest_promo-still-1-_cjwm_productions_llc_for_smithsonian_networks_0.png?itok=gDC6X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ildviewtaiwan.org.tw/sites/www.wildviewtaiwan.org.tw/files/styles/movie_stills/public/images/field_still/movie/mysteries_of_the_rainforest_promo-still-1-_cjwm_productions_llc_for_smithsonian_networks_0.png?itok=gDC6XN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7502" cy="2425146"/>
                    </a:xfrm>
                    <a:prstGeom prst="rect">
                      <a:avLst/>
                    </a:prstGeom>
                    <a:noFill/>
                    <a:ln>
                      <a:noFill/>
                    </a:ln>
                  </pic:spPr>
                </pic:pic>
              </a:graphicData>
            </a:graphic>
          </wp:inline>
        </w:drawing>
      </w:r>
      <w:r>
        <w:rPr>
          <w:noProof/>
        </w:rPr>
        <w:t xml:space="preserve"> </w:t>
      </w:r>
      <w:r w:rsidR="000A17F0">
        <w:rPr>
          <w:rFonts w:hint="eastAsia"/>
          <w:noProof/>
        </w:rPr>
        <w:t xml:space="preserve"> </w:t>
      </w:r>
      <w:r w:rsidR="00143F50">
        <w:rPr>
          <w:rFonts w:hint="eastAsia"/>
          <w:noProof/>
        </w:rPr>
        <w:t xml:space="preserve"> </w:t>
      </w:r>
    </w:p>
    <w:p w14:paraId="2B04FADA" w14:textId="24C00CA7" w:rsidR="0047346E" w:rsidRPr="0047346E" w:rsidRDefault="0047346E" w:rsidP="00842C50">
      <w:pPr>
        <w:pStyle w:val="a9"/>
        <w:widowControl/>
        <w:numPr>
          <w:ilvl w:val="0"/>
          <w:numId w:val="2"/>
        </w:numPr>
        <w:ind w:leftChars="0" w:left="0"/>
        <w:rPr>
          <w:rFonts w:ascii="Times New Roman" w:eastAsia="標楷體" w:hAnsi="Times New Roman" w:cs="Times New Roman"/>
          <w:bCs/>
          <w:sz w:val="26"/>
          <w:szCs w:val="26"/>
        </w:rPr>
      </w:pPr>
      <w:r w:rsidRPr="0047346E">
        <w:rPr>
          <w:rFonts w:ascii="Times New Roman" w:eastAsia="標楷體" w:hAnsi="Times New Roman" w:cs="Times New Roman"/>
          <w:b/>
          <w:sz w:val="28"/>
          <w:szCs w:val="26"/>
        </w:rPr>
        <w:t>極限巔峰洛磯山</w:t>
      </w:r>
      <w:r w:rsidR="00921954" w:rsidRPr="0047346E">
        <w:rPr>
          <w:rFonts w:ascii="Times New Roman" w:eastAsia="標楷體" w:hAnsi="Times New Roman" w:cs="Times New Roman" w:hint="eastAsia"/>
          <w:b/>
          <w:sz w:val="28"/>
          <w:szCs w:val="26"/>
        </w:rPr>
        <w:t xml:space="preserve">  </w:t>
      </w:r>
      <w:r w:rsidRPr="0047346E">
        <w:rPr>
          <w:rFonts w:ascii="Times New Roman" w:eastAsia="標楷體" w:hAnsi="Times New Roman" w:cs="Times New Roman"/>
          <w:b/>
          <w:sz w:val="28"/>
          <w:szCs w:val="26"/>
        </w:rPr>
        <w:t xml:space="preserve">Mountain: Life at the Extreme </w:t>
      </w:r>
      <w:r>
        <w:rPr>
          <w:rFonts w:ascii="Times New Roman" w:eastAsia="標楷體" w:hAnsi="Times New Roman" w:cs="Times New Roman"/>
          <w:b/>
          <w:sz w:val="28"/>
          <w:szCs w:val="26"/>
        </w:rPr>
        <w:t>–</w:t>
      </w:r>
      <w:r w:rsidRPr="0047346E">
        <w:rPr>
          <w:rFonts w:ascii="Times New Roman" w:eastAsia="標楷體" w:hAnsi="Times New Roman" w:cs="Times New Roman"/>
          <w:b/>
          <w:sz w:val="28"/>
          <w:szCs w:val="26"/>
        </w:rPr>
        <w:t xml:space="preserve"> Rockies</w:t>
      </w:r>
    </w:p>
    <w:p w14:paraId="19DE7CB5" w14:textId="01491518" w:rsidR="00842C50" w:rsidRPr="0047346E" w:rsidRDefault="00842C50" w:rsidP="0047346E">
      <w:pPr>
        <w:pStyle w:val="a9"/>
        <w:widowControl/>
        <w:ind w:leftChars="0" w:left="0"/>
        <w:rPr>
          <w:rFonts w:ascii="Times New Roman" w:eastAsia="標楷體" w:hAnsi="Times New Roman" w:cs="Times New Roman"/>
          <w:bCs/>
          <w:sz w:val="26"/>
          <w:szCs w:val="26"/>
        </w:rPr>
      </w:pPr>
      <w:r w:rsidRPr="0047346E">
        <w:rPr>
          <w:rFonts w:ascii="Times New Roman" w:eastAsia="標楷體" w:hAnsi="Times New Roman" w:cs="Times New Roman"/>
          <w:bCs/>
          <w:sz w:val="26"/>
          <w:szCs w:val="26"/>
        </w:rPr>
        <w:t>長度：</w:t>
      </w:r>
      <w:r w:rsidR="0047346E">
        <w:rPr>
          <w:rFonts w:ascii="Times New Roman" w:eastAsia="標楷體" w:hAnsi="Times New Roman" w:cs="Times New Roman" w:hint="eastAsia"/>
          <w:bCs/>
          <w:sz w:val="26"/>
          <w:szCs w:val="26"/>
        </w:rPr>
        <w:t>60</w:t>
      </w:r>
      <w:r w:rsidRPr="0047346E">
        <w:rPr>
          <w:rFonts w:ascii="Times New Roman" w:eastAsia="標楷體" w:hAnsi="Times New Roman" w:cs="Times New Roman"/>
          <w:bCs/>
          <w:sz w:val="26"/>
          <w:szCs w:val="26"/>
        </w:rPr>
        <w:t>分鐘</w:t>
      </w:r>
    </w:p>
    <w:p w14:paraId="2672D3C5" w14:textId="77777777" w:rsidR="0047346E" w:rsidRDefault="0047346E" w:rsidP="00842C50">
      <w:pPr>
        <w:rPr>
          <w:rFonts w:ascii="Helvetica" w:hAnsi="Helvetica" w:cs="Helvetica"/>
          <w:color w:val="212121"/>
          <w:shd w:val="clear" w:color="auto" w:fill="F5F5F5"/>
        </w:rPr>
      </w:pPr>
      <w:r>
        <w:rPr>
          <w:rFonts w:ascii="Helvetica" w:hAnsi="Helvetica" w:cs="Helvetica"/>
          <w:color w:val="212121"/>
          <w:shd w:val="clear" w:color="auto" w:fill="F5F5F5"/>
        </w:rPr>
        <w:t xml:space="preserve">Wildscreen </w:t>
      </w:r>
      <w:r>
        <w:rPr>
          <w:rFonts w:ascii="Helvetica" w:hAnsi="Helvetica" w:cs="Helvetica"/>
          <w:color w:val="212121"/>
          <w:shd w:val="clear" w:color="auto" w:fill="F5F5F5"/>
        </w:rPr>
        <w:t>推薦</w:t>
      </w:r>
    </w:p>
    <w:p w14:paraId="78B2D9BD" w14:textId="1E3300F0" w:rsidR="00842C50" w:rsidRPr="00842C50" w:rsidRDefault="00E1126C" w:rsidP="00842C50">
      <w:pPr>
        <w:rPr>
          <w:rFonts w:ascii="Times New Roman" w:eastAsia="標楷體" w:hAnsi="Times New Roman" w:cs="Times New Roman"/>
          <w:bCs/>
          <w:sz w:val="26"/>
          <w:szCs w:val="26"/>
        </w:rPr>
      </w:pPr>
      <w:r>
        <w:rPr>
          <w:rFonts w:ascii="Times New Roman" w:eastAsia="標楷體" w:hAnsi="Times New Roman" w:cs="Times New Roman"/>
          <w:bCs/>
          <w:sz w:val="26"/>
          <w:szCs w:val="26"/>
        </w:rPr>
        <w:t>國家：</w:t>
      </w:r>
      <w:r>
        <w:rPr>
          <w:rFonts w:ascii="Times New Roman" w:eastAsia="標楷體" w:hAnsi="Times New Roman" w:cs="Times New Roman" w:hint="eastAsia"/>
          <w:bCs/>
          <w:sz w:val="26"/>
          <w:szCs w:val="26"/>
        </w:rPr>
        <w:t>英國</w:t>
      </w:r>
    </w:p>
    <w:p w14:paraId="2D0632D3" w14:textId="77777777" w:rsidR="0047346E" w:rsidRDefault="0047346E" w:rsidP="00455049">
      <w:pPr>
        <w:rPr>
          <w:rFonts w:ascii="Helvetica" w:hAnsi="Helvetica" w:cs="Helvetica"/>
          <w:color w:val="212121"/>
          <w:shd w:val="clear" w:color="auto" w:fill="F5F5F5"/>
        </w:rPr>
      </w:pPr>
      <w:r>
        <w:rPr>
          <w:rFonts w:ascii="Helvetica" w:hAnsi="Helvetica" w:cs="Helvetica"/>
          <w:color w:val="212121"/>
          <w:shd w:val="clear" w:color="auto" w:fill="F5F5F5"/>
        </w:rPr>
        <w:t>雲深之處有一個神祕的世界，原始野性而深不可測，令人屏息的宏偉山色和其中穿梭生存的動物，曠野、白雪和遺世獨立的村莊，這是洛磯山脈，北美的脊柱。製作團隊運用出色動人的攝影技術和敍事手法，記錄在這裡建立起家園的非凡動物以及傑出人類。</w:t>
      </w:r>
      <w:r>
        <w:rPr>
          <w:rFonts w:ascii="Helvetica" w:hAnsi="Helvetica" w:cs="Helvetica"/>
          <w:color w:val="212121"/>
          <w:shd w:val="clear" w:color="auto" w:fill="F5F5F5"/>
        </w:rPr>
        <w:t xml:space="preserve"> </w:t>
      </w:r>
    </w:p>
    <w:p w14:paraId="6BD859BB" w14:textId="12625E2B" w:rsidR="00E1126C" w:rsidRDefault="00F968C2" w:rsidP="00455049">
      <w:pPr>
        <w:rPr>
          <w:rFonts w:ascii="Times New Roman" w:eastAsia="標楷體" w:hAnsi="Times New Roman" w:cs="Times New Roman"/>
          <w:b/>
          <w:sz w:val="28"/>
          <w:szCs w:val="26"/>
        </w:rPr>
      </w:pPr>
      <w:r>
        <w:rPr>
          <w:rFonts w:ascii="Times New Roman" w:eastAsia="標楷體" w:hAnsi="Times New Roman" w:cs="Times New Roman" w:hint="eastAsia"/>
          <w:b/>
          <w:sz w:val="28"/>
          <w:szCs w:val="26"/>
        </w:rPr>
        <w:t xml:space="preserve"> </w:t>
      </w:r>
      <w:r w:rsidR="00BD5153">
        <w:rPr>
          <w:rFonts w:ascii="Times New Roman" w:eastAsia="標楷體" w:hAnsi="Times New Roman" w:cs="Times New Roman" w:hint="eastAsia"/>
          <w:b/>
          <w:sz w:val="28"/>
          <w:szCs w:val="26"/>
        </w:rPr>
        <w:t xml:space="preserve"> </w:t>
      </w:r>
      <w:r w:rsidR="00C2555A">
        <w:rPr>
          <w:noProof/>
        </w:rPr>
        <w:drawing>
          <wp:inline distT="0" distB="0" distL="0" distR="0" wp14:anchorId="1481CC28" wp14:editId="2D62BB5D">
            <wp:extent cx="3607358" cy="2405044"/>
            <wp:effectExtent l="0" t="0" r="0" b="0"/>
            <wp:docPr id="4" name="圖片 4" descr="https://www.wildviewtaiwan.org.tw/sites/www.wildviewtaiwan.org.tw/files/styles/movie_stills/public/images/field_still/movie/mountain_life_at_the_extreme_-_rockies_2_lydia_baines_bbc_studios_nhu_kao_bei__0.jpeg?itok=kiT3S5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ildviewtaiwan.org.tw/sites/www.wildviewtaiwan.org.tw/files/styles/movie_stills/public/images/field_still/movie/mountain_life_at_the_extreme_-_rockies_2_lydia_baines_bbc_studios_nhu_kao_bei__0.jpeg?itok=kiT3S5u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191" cy="2406266"/>
                    </a:xfrm>
                    <a:prstGeom prst="rect">
                      <a:avLst/>
                    </a:prstGeom>
                    <a:noFill/>
                    <a:ln>
                      <a:noFill/>
                    </a:ln>
                  </pic:spPr>
                </pic:pic>
              </a:graphicData>
            </a:graphic>
          </wp:inline>
        </w:drawing>
      </w:r>
    </w:p>
    <w:p w14:paraId="100DB0C4" w14:textId="460EF5A5" w:rsidR="00F90612" w:rsidRPr="00C2555A" w:rsidRDefault="00C2555A" w:rsidP="00C2555A">
      <w:pPr>
        <w:pStyle w:val="a9"/>
        <w:widowControl/>
        <w:numPr>
          <w:ilvl w:val="0"/>
          <w:numId w:val="2"/>
        </w:numPr>
        <w:ind w:leftChars="0" w:left="0"/>
        <w:rPr>
          <w:rFonts w:ascii="Times New Roman" w:eastAsia="標楷體" w:hAnsi="Times New Roman" w:cs="Times New Roman"/>
          <w:b/>
          <w:sz w:val="28"/>
          <w:szCs w:val="26"/>
        </w:rPr>
      </w:pPr>
      <w:r w:rsidRPr="00C2555A">
        <w:rPr>
          <w:rFonts w:ascii="Times New Roman" w:eastAsia="標楷體" w:hAnsi="Times New Roman" w:cs="Times New Roman"/>
          <w:b/>
          <w:sz w:val="28"/>
          <w:szCs w:val="26"/>
        </w:rPr>
        <w:lastRenderedPageBreak/>
        <w:t>犰狳大飯店</w:t>
      </w:r>
      <w:r w:rsidRPr="00C2555A">
        <w:rPr>
          <w:rFonts w:ascii="Times New Roman" w:eastAsia="標楷體" w:hAnsi="Times New Roman" w:cs="Times New Roman"/>
          <w:b/>
          <w:sz w:val="28"/>
          <w:szCs w:val="26"/>
        </w:rPr>
        <w:t>Hotel Armadillo</w:t>
      </w:r>
    </w:p>
    <w:p w14:paraId="5DCA407B" w14:textId="5BBD708C" w:rsidR="00F90612" w:rsidRPr="00F90612" w:rsidRDefault="00F90612" w:rsidP="00F90612">
      <w:pPr>
        <w:rPr>
          <w:rFonts w:ascii="Times New Roman" w:eastAsia="標楷體" w:hAnsi="Times New Roman" w:cs="Times New Roman"/>
          <w:bCs/>
          <w:sz w:val="26"/>
          <w:szCs w:val="26"/>
        </w:rPr>
      </w:pPr>
      <w:r w:rsidRPr="00F90612">
        <w:rPr>
          <w:rFonts w:ascii="Times New Roman" w:eastAsia="標楷體" w:hAnsi="Times New Roman" w:cs="Times New Roman"/>
          <w:bCs/>
          <w:sz w:val="26"/>
          <w:szCs w:val="26"/>
        </w:rPr>
        <w:t>長度：</w:t>
      </w:r>
      <w:r w:rsidR="00D942BD">
        <w:rPr>
          <w:rFonts w:ascii="Times New Roman" w:eastAsia="標楷體" w:hAnsi="Times New Roman" w:cs="Times New Roman" w:hint="eastAsia"/>
          <w:bCs/>
          <w:sz w:val="26"/>
          <w:szCs w:val="26"/>
        </w:rPr>
        <w:t>60</w:t>
      </w:r>
      <w:r w:rsidRPr="00F90612">
        <w:rPr>
          <w:rFonts w:ascii="Times New Roman" w:eastAsia="標楷體" w:hAnsi="Times New Roman" w:cs="Times New Roman"/>
          <w:bCs/>
          <w:sz w:val="26"/>
          <w:szCs w:val="26"/>
        </w:rPr>
        <w:t>分鐘</w:t>
      </w:r>
    </w:p>
    <w:p w14:paraId="1872B2A1" w14:textId="77777777" w:rsidR="00C2555A" w:rsidRDefault="00C2555A" w:rsidP="00F90612">
      <w:pPr>
        <w:rPr>
          <w:rFonts w:ascii="Helvetica" w:hAnsi="Helvetica" w:cs="Helvetica"/>
          <w:color w:val="212121"/>
          <w:shd w:val="clear" w:color="auto" w:fill="F5F5F5"/>
        </w:rPr>
      </w:pPr>
      <w:r>
        <w:rPr>
          <w:rFonts w:ascii="Helvetica" w:hAnsi="Helvetica" w:cs="Helvetica"/>
          <w:color w:val="212121"/>
          <w:shd w:val="clear" w:color="auto" w:fill="F5F5F5"/>
        </w:rPr>
        <w:t xml:space="preserve">Wildscreen </w:t>
      </w:r>
      <w:r>
        <w:rPr>
          <w:rFonts w:ascii="Helvetica" w:hAnsi="Helvetica" w:cs="Helvetica"/>
          <w:color w:val="212121"/>
          <w:shd w:val="clear" w:color="auto" w:fill="F5F5F5"/>
        </w:rPr>
        <w:t>推薦</w:t>
      </w:r>
    </w:p>
    <w:p w14:paraId="488ED925" w14:textId="01854BBB" w:rsidR="00F90612" w:rsidRDefault="00C2555A" w:rsidP="00F90612">
      <w:pPr>
        <w:pStyle w:val="a9"/>
        <w:ind w:leftChars="0" w:left="0"/>
        <w:rPr>
          <w:rFonts w:ascii="Times New Roman" w:eastAsia="標楷體" w:hAnsi="Times New Roman" w:cs="Times New Roman"/>
          <w:noProof/>
          <w:sz w:val="26"/>
          <w:szCs w:val="26"/>
        </w:rPr>
      </w:pPr>
      <w:r>
        <w:rPr>
          <w:rFonts w:ascii="Helvetica" w:hAnsi="Helvetica" w:cs="Helvetica"/>
          <w:color w:val="212121"/>
          <w:shd w:val="clear" w:color="auto" w:fill="F5F5F5"/>
        </w:rPr>
        <w:t>這難以捉摸的動物生活在巴西潘特納爾濕地的中心，很少有人能在野外見到。牠們挖掘洞穴的同時也為數百種的動物創造了家。孤獨的夜行者，牠是巨犰狳。讓我們跟著大衛．艾登堡爵士，一同看看這個盔甲巨人的故事。</w:t>
      </w:r>
      <w:r>
        <w:rPr>
          <w:noProof/>
        </w:rPr>
        <w:drawing>
          <wp:inline distT="0" distB="0" distL="0" distR="0" wp14:anchorId="3E7C93E9" wp14:editId="327CFDFD">
            <wp:extent cx="3718094" cy="2478870"/>
            <wp:effectExtent l="0" t="0" r="0" b="0"/>
            <wp:docPr id="5" name="圖片 5" descr="https://www.wildviewtaiwan.org.tw/sites/www.wildviewtaiwan.org.tw/files/styles/movie_stills/public/images/field_still/movie/hotel_armadillo_promo-still-1-armadillo01_cmaramedia_kao_bei__1.jpeg?itok=YDWbQV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ildviewtaiwan.org.tw/sites/www.wildviewtaiwan.org.tw/files/styles/movie_stills/public/images/field_still/movie/hotel_armadillo_promo-still-1-armadillo01_cmaramedia_kao_bei__1.jpeg?itok=YDWbQVf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0661" cy="2480581"/>
                    </a:xfrm>
                    <a:prstGeom prst="rect">
                      <a:avLst/>
                    </a:prstGeom>
                    <a:noFill/>
                    <a:ln>
                      <a:noFill/>
                    </a:ln>
                  </pic:spPr>
                </pic:pic>
              </a:graphicData>
            </a:graphic>
          </wp:inline>
        </w:drawing>
      </w:r>
      <w:r w:rsidR="00D942BD">
        <w:rPr>
          <w:rFonts w:ascii="Times New Roman" w:eastAsia="標楷體" w:hAnsi="Times New Roman" w:cs="Times New Roman" w:hint="eastAsia"/>
          <w:noProof/>
          <w:sz w:val="26"/>
          <w:szCs w:val="26"/>
        </w:rPr>
        <w:t xml:space="preserve"> </w:t>
      </w:r>
    </w:p>
    <w:p w14:paraId="3833C6DF" w14:textId="77777777" w:rsidR="00F968C2" w:rsidRDefault="00F968C2" w:rsidP="00F90612">
      <w:pPr>
        <w:pStyle w:val="a9"/>
        <w:ind w:leftChars="0" w:left="0"/>
        <w:rPr>
          <w:rFonts w:ascii="Times New Roman" w:eastAsia="標楷體" w:hAnsi="Times New Roman" w:cs="Times New Roman"/>
          <w:sz w:val="26"/>
          <w:szCs w:val="26"/>
        </w:rPr>
      </w:pPr>
    </w:p>
    <w:p w14:paraId="4305C6C7" w14:textId="47D943AE" w:rsidR="00D942BD" w:rsidRPr="000546DB" w:rsidRDefault="000546DB" w:rsidP="000546DB">
      <w:pPr>
        <w:pStyle w:val="a9"/>
        <w:widowControl/>
        <w:numPr>
          <w:ilvl w:val="0"/>
          <w:numId w:val="2"/>
        </w:numPr>
        <w:ind w:leftChars="0" w:left="0"/>
        <w:rPr>
          <w:rFonts w:ascii="Times New Roman" w:eastAsia="標楷體" w:hAnsi="Times New Roman" w:cs="Times New Roman"/>
          <w:b/>
          <w:sz w:val="28"/>
          <w:szCs w:val="26"/>
        </w:rPr>
      </w:pPr>
      <w:r w:rsidRPr="000546DB">
        <w:rPr>
          <w:rFonts w:ascii="Times New Roman" w:eastAsia="標楷體" w:hAnsi="Times New Roman" w:cs="Times New Roman"/>
          <w:b/>
          <w:sz w:val="28"/>
          <w:szCs w:val="26"/>
        </w:rPr>
        <w:t>地球奇蹟一日</w:t>
      </w:r>
      <w:r w:rsidRPr="000546DB">
        <w:rPr>
          <w:rFonts w:ascii="Times New Roman" w:eastAsia="標楷體" w:hAnsi="Times New Roman" w:cs="Times New Roman"/>
          <w:b/>
          <w:sz w:val="28"/>
          <w:szCs w:val="26"/>
        </w:rPr>
        <w:t>Earth</w:t>
      </w:r>
      <w:r w:rsidRPr="000546DB">
        <w:rPr>
          <w:rFonts w:ascii="Times New Roman" w:eastAsia="標楷體" w:hAnsi="Times New Roman" w:cs="Times New Roman"/>
          <w:b/>
          <w:sz w:val="28"/>
          <w:szCs w:val="26"/>
        </w:rPr>
        <w:t>：</w:t>
      </w:r>
      <w:r w:rsidRPr="000546DB">
        <w:rPr>
          <w:rFonts w:ascii="Times New Roman" w:eastAsia="標楷體" w:hAnsi="Times New Roman" w:cs="Times New Roman"/>
          <w:b/>
          <w:sz w:val="28"/>
          <w:szCs w:val="26"/>
        </w:rPr>
        <w:t>One Amazing Day</w:t>
      </w:r>
    </w:p>
    <w:p w14:paraId="043CE0E3" w14:textId="60B2449F" w:rsidR="00DD3B68" w:rsidRPr="00D942BD" w:rsidRDefault="00DD3B68" w:rsidP="00D942BD">
      <w:pPr>
        <w:widowControl/>
        <w:rPr>
          <w:rStyle w:val="a4"/>
          <w:rFonts w:ascii="Times New Roman" w:eastAsia="標楷體" w:hAnsi="Times New Roman" w:cs="Times New Roman"/>
          <w:b w:val="0"/>
          <w:sz w:val="26"/>
          <w:szCs w:val="26"/>
        </w:rPr>
      </w:pPr>
      <w:r w:rsidRPr="00D942BD">
        <w:rPr>
          <w:rStyle w:val="a4"/>
          <w:rFonts w:ascii="Times New Roman" w:eastAsia="標楷體" w:hAnsi="Times New Roman" w:cs="Times New Roman"/>
          <w:b w:val="0"/>
          <w:sz w:val="26"/>
          <w:szCs w:val="26"/>
        </w:rPr>
        <w:t>長度：</w:t>
      </w:r>
      <w:r w:rsidR="000546DB">
        <w:rPr>
          <w:rStyle w:val="a4"/>
          <w:rFonts w:ascii="Times New Roman" w:eastAsia="標楷體" w:hAnsi="Times New Roman" w:cs="Times New Roman" w:hint="eastAsia"/>
          <w:b w:val="0"/>
          <w:sz w:val="26"/>
          <w:szCs w:val="26"/>
        </w:rPr>
        <w:t>90</w:t>
      </w:r>
      <w:r w:rsidRPr="00D942BD">
        <w:rPr>
          <w:rStyle w:val="a4"/>
          <w:rFonts w:ascii="Times New Roman" w:eastAsia="標楷體" w:hAnsi="Times New Roman" w:cs="Times New Roman"/>
          <w:b w:val="0"/>
          <w:sz w:val="26"/>
          <w:szCs w:val="26"/>
        </w:rPr>
        <w:t>分鐘</w:t>
      </w:r>
    </w:p>
    <w:p w14:paraId="12D2BC28" w14:textId="4105D22D" w:rsidR="00D942BD" w:rsidRPr="00D942BD" w:rsidRDefault="00D942BD" w:rsidP="00DD3B68">
      <w:pPr>
        <w:widowControl/>
        <w:rPr>
          <w:rStyle w:val="a4"/>
          <w:rFonts w:ascii="Times New Roman" w:eastAsia="標楷體" w:hAnsi="Times New Roman" w:cs="Times New Roman"/>
          <w:b w:val="0"/>
          <w:sz w:val="26"/>
          <w:szCs w:val="26"/>
        </w:rPr>
      </w:pPr>
      <w:r w:rsidRPr="00D942BD">
        <w:rPr>
          <w:rStyle w:val="a4"/>
          <w:rFonts w:ascii="Times New Roman" w:eastAsia="標楷體" w:hAnsi="Times New Roman" w:cs="Times New Roman"/>
          <w:b w:val="0"/>
          <w:sz w:val="26"/>
          <w:szCs w:val="26"/>
        </w:rPr>
        <w:t>提名：</w:t>
      </w:r>
      <w:r w:rsidR="000546DB">
        <w:rPr>
          <w:rFonts w:ascii="Helvetica" w:hAnsi="Helvetica" w:cs="Helvetica"/>
          <w:color w:val="212121"/>
          <w:shd w:val="clear" w:color="auto" w:fill="F5F5F5"/>
        </w:rPr>
        <w:t xml:space="preserve">2018 </w:t>
      </w:r>
      <w:r w:rsidR="000546DB">
        <w:rPr>
          <w:rFonts w:ascii="Helvetica" w:hAnsi="Helvetica" w:cs="Helvetica"/>
          <w:color w:val="212121"/>
          <w:shd w:val="clear" w:color="auto" w:fill="F5F5F5"/>
        </w:rPr>
        <w:t>最佳兒童獎</w:t>
      </w:r>
      <w:r w:rsidR="000546DB">
        <w:rPr>
          <w:rFonts w:ascii="Helvetica" w:hAnsi="Helvetica" w:cs="Helvetica"/>
          <w:color w:val="212121"/>
          <w:shd w:val="clear" w:color="auto" w:fill="F5F5F5"/>
        </w:rPr>
        <w:t xml:space="preserve"> </w:t>
      </w:r>
      <w:r w:rsidR="000546DB">
        <w:rPr>
          <w:rFonts w:ascii="Helvetica" w:hAnsi="Helvetica" w:cs="Helvetica"/>
          <w:color w:val="212121"/>
          <w:shd w:val="clear" w:color="auto" w:fill="F5F5F5"/>
        </w:rPr>
        <w:t>提名</w:t>
      </w:r>
    </w:p>
    <w:p w14:paraId="4CB66A4C" w14:textId="0DD7720B" w:rsidR="00DD3B68" w:rsidRPr="00D942BD" w:rsidRDefault="00DD3B68" w:rsidP="00DD3B68">
      <w:pPr>
        <w:widowControl/>
        <w:rPr>
          <w:rStyle w:val="a4"/>
        </w:rPr>
      </w:pPr>
      <w:r w:rsidRPr="0003366F">
        <w:rPr>
          <w:rStyle w:val="a4"/>
          <w:rFonts w:ascii="Times New Roman" w:eastAsia="標楷體" w:hAnsi="Times New Roman" w:cs="Times New Roman"/>
          <w:b w:val="0"/>
          <w:sz w:val="26"/>
          <w:szCs w:val="26"/>
        </w:rPr>
        <w:t>國家：</w:t>
      </w:r>
      <w:r w:rsidR="000546DB">
        <w:rPr>
          <w:rStyle w:val="a4"/>
          <w:rFonts w:ascii="Times New Roman" w:eastAsia="標楷體" w:hAnsi="Times New Roman" w:cs="Times New Roman"/>
          <w:b w:val="0"/>
          <w:sz w:val="26"/>
          <w:szCs w:val="26"/>
        </w:rPr>
        <w:t>英</w:t>
      </w:r>
      <w:r w:rsidR="00D942BD" w:rsidRPr="00D942BD">
        <w:rPr>
          <w:rStyle w:val="a4"/>
          <w:rFonts w:ascii="Times New Roman" w:eastAsia="標楷體" w:hAnsi="Times New Roman" w:cs="Times New Roman"/>
          <w:b w:val="0"/>
          <w:sz w:val="26"/>
          <w:szCs w:val="26"/>
        </w:rPr>
        <w:t>國</w:t>
      </w:r>
    </w:p>
    <w:p w14:paraId="590D766C" w14:textId="77777777" w:rsidR="000546DB" w:rsidRDefault="000546DB" w:rsidP="00F90612">
      <w:pPr>
        <w:pStyle w:val="a9"/>
        <w:ind w:leftChars="0" w:left="0"/>
        <w:rPr>
          <w:rFonts w:ascii="Helvetica" w:hAnsi="Helvetica" w:cs="Helvetica"/>
          <w:color w:val="212121"/>
          <w:shd w:val="clear" w:color="auto" w:fill="F5F5F5"/>
        </w:rPr>
      </w:pPr>
      <w:r>
        <w:rPr>
          <w:rFonts w:ascii="Helvetica" w:hAnsi="Helvetica" w:cs="Helvetica"/>
          <w:color w:val="212121"/>
          <w:shd w:val="clear" w:color="auto" w:fill="F5F5F5"/>
        </w:rPr>
        <w:t>展示自然世界強大力量的驚奇旅程，在這一天之中，我們將跟著太陽，從高山到離島，從叢林到都市。藉由驚人突破的影像科技，跟隨想渡過湍急河流的小斑馬，以生命拼搏照護家人的企鵝爸爸，垂直打瞌睡的抹香鯨和尋找愛情的樹懶，一同看看鏡頭下這些生物的動人時刻吧！</w:t>
      </w:r>
    </w:p>
    <w:p w14:paraId="26E092D1" w14:textId="147AA3AB" w:rsidR="00F968C2" w:rsidRPr="00F968C2" w:rsidRDefault="00F968C2" w:rsidP="00F90612">
      <w:pPr>
        <w:pStyle w:val="a9"/>
        <w:ind w:leftChars="0" w:left="0"/>
        <w:rPr>
          <w:noProof/>
        </w:rPr>
      </w:pPr>
      <w:r>
        <w:rPr>
          <w:noProof/>
        </w:rPr>
        <w:t xml:space="preserve"> </w:t>
      </w:r>
      <w:r w:rsidR="000546DB">
        <w:rPr>
          <w:noProof/>
        </w:rPr>
        <w:drawing>
          <wp:inline distT="0" distB="0" distL="0" distR="0" wp14:anchorId="7B37404B" wp14:editId="3E0BE45B">
            <wp:extent cx="3537190" cy="2358264"/>
            <wp:effectExtent l="0" t="0" r="6350" b="4445"/>
            <wp:docPr id="9" name="圖片 9" descr="https://www.wildviewtaiwan.org.tw/sites/www.wildviewtaiwan.org.tw/files/styles/movie_stills/public/images/field_still/movie/earth_one_amazing_day-promo-still-2_c_bbc_worldwide_0.jpg?itok=_WImu4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wildviewtaiwan.org.tw/sites/www.wildviewtaiwan.org.tw/files/styles/movie_stills/public/images/field_still/movie/earth_one_amazing_day-promo-still-2_c_bbc_worldwide_0.jpg?itok=_WImu4i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9228" cy="2359623"/>
                    </a:xfrm>
                    <a:prstGeom prst="rect">
                      <a:avLst/>
                    </a:prstGeom>
                    <a:noFill/>
                    <a:ln>
                      <a:noFill/>
                    </a:ln>
                  </pic:spPr>
                </pic:pic>
              </a:graphicData>
            </a:graphic>
          </wp:inline>
        </w:drawing>
      </w:r>
    </w:p>
    <w:p w14:paraId="6F4208C2" w14:textId="77777777" w:rsidR="00F968C2" w:rsidRDefault="00F968C2" w:rsidP="00EF46FB">
      <w:pPr>
        <w:widowControl/>
        <w:rPr>
          <w:rFonts w:ascii="Times New Roman" w:eastAsia="標楷體" w:hAnsi="Times New Roman" w:cs="Times New Roman"/>
          <w:bCs/>
          <w:sz w:val="26"/>
          <w:szCs w:val="26"/>
        </w:rPr>
      </w:pPr>
    </w:p>
    <w:p w14:paraId="6D5CB7E6" w14:textId="18B03834" w:rsidR="00072585" w:rsidRPr="00072585" w:rsidRDefault="00072585" w:rsidP="00EF46FB">
      <w:pPr>
        <w:pStyle w:val="a9"/>
        <w:widowControl/>
        <w:numPr>
          <w:ilvl w:val="0"/>
          <w:numId w:val="2"/>
        </w:numPr>
        <w:ind w:leftChars="0" w:left="0"/>
        <w:rPr>
          <w:rFonts w:ascii="Times New Roman" w:eastAsia="標楷體" w:hAnsi="Times New Roman" w:cs="Times New Roman"/>
          <w:bCs/>
          <w:sz w:val="26"/>
          <w:szCs w:val="26"/>
        </w:rPr>
      </w:pPr>
      <w:r w:rsidRPr="00072585">
        <w:rPr>
          <w:rFonts w:ascii="Times New Roman" w:eastAsia="標楷體" w:hAnsi="Times New Roman" w:cs="Times New Roman" w:hint="eastAsia"/>
          <w:b/>
          <w:sz w:val="28"/>
          <w:szCs w:val="26"/>
        </w:rPr>
        <w:lastRenderedPageBreak/>
        <w:t>先天性成骨不全症</w:t>
      </w:r>
      <w:r>
        <w:rPr>
          <w:rFonts w:ascii="Times New Roman" w:eastAsia="標楷體" w:hAnsi="Times New Roman" w:cs="Times New Roman" w:hint="eastAsia"/>
          <w:b/>
          <w:sz w:val="28"/>
          <w:szCs w:val="26"/>
        </w:rPr>
        <w:t>（俗稱</w:t>
      </w:r>
      <w:r>
        <w:rPr>
          <w:rFonts w:ascii="Times New Roman" w:eastAsia="標楷體" w:hAnsi="Times New Roman" w:cs="Times New Roman" w:hint="eastAsia"/>
          <w:b/>
          <w:sz w:val="28"/>
          <w:szCs w:val="26"/>
        </w:rPr>
        <w:t>:</w:t>
      </w:r>
      <w:r>
        <w:rPr>
          <w:rFonts w:ascii="Times New Roman" w:eastAsia="標楷體" w:hAnsi="Times New Roman" w:cs="Times New Roman" w:hint="eastAsia"/>
          <w:b/>
          <w:sz w:val="28"/>
          <w:szCs w:val="26"/>
        </w:rPr>
        <w:t>玻璃娃娃）</w:t>
      </w:r>
    </w:p>
    <w:p w14:paraId="2BA084A9" w14:textId="1907EF50" w:rsidR="00EF46FB" w:rsidRPr="00072585" w:rsidRDefault="00EF46FB" w:rsidP="00072585">
      <w:pPr>
        <w:pStyle w:val="a9"/>
        <w:widowControl/>
        <w:ind w:leftChars="0" w:left="0"/>
        <w:rPr>
          <w:rStyle w:val="a4"/>
          <w:rFonts w:ascii="Times New Roman" w:eastAsia="標楷體" w:hAnsi="Times New Roman" w:cs="Times New Roman"/>
          <w:b w:val="0"/>
          <w:sz w:val="26"/>
          <w:szCs w:val="26"/>
        </w:rPr>
      </w:pPr>
      <w:r w:rsidRPr="00072585">
        <w:rPr>
          <w:rStyle w:val="a4"/>
          <w:rFonts w:ascii="Times New Roman" w:eastAsia="標楷體" w:hAnsi="Times New Roman" w:cs="Times New Roman"/>
          <w:b w:val="0"/>
          <w:sz w:val="26"/>
          <w:szCs w:val="26"/>
        </w:rPr>
        <w:t>長度：</w:t>
      </w:r>
      <w:r w:rsidR="00072585" w:rsidRPr="00072585">
        <w:rPr>
          <w:rStyle w:val="a4"/>
          <w:rFonts w:ascii="Times New Roman" w:eastAsia="標楷體" w:hAnsi="Times New Roman" w:cs="Times New Roman" w:hint="eastAsia"/>
          <w:b w:val="0"/>
          <w:sz w:val="26"/>
          <w:szCs w:val="26"/>
        </w:rPr>
        <w:t>34</w:t>
      </w:r>
      <w:r w:rsidRPr="00072585">
        <w:rPr>
          <w:rStyle w:val="a4"/>
          <w:rFonts w:ascii="Times New Roman" w:eastAsia="標楷體" w:hAnsi="Times New Roman" w:cs="Times New Roman"/>
          <w:b w:val="0"/>
          <w:sz w:val="26"/>
          <w:szCs w:val="26"/>
        </w:rPr>
        <w:t>分鐘</w:t>
      </w:r>
    </w:p>
    <w:p w14:paraId="5D01BBCD" w14:textId="1D45AC91" w:rsidR="00EF46FB" w:rsidRPr="00F968C2" w:rsidRDefault="00EF46FB" w:rsidP="00EF46FB">
      <w:pPr>
        <w:widowControl/>
        <w:rPr>
          <w:rStyle w:val="a4"/>
          <w:rFonts w:ascii="Times New Roman" w:eastAsia="標楷體" w:hAnsi="Times New Roman" w:cs="Times New Roman"/>
          <w:b w:val="0"/>
          <w:sz w:val="26"/>
          <w:szCs w:val="26"/>
        </w:rPr>
      </w:pPr>
      <w:r>
        <w:rPr>
          <w:rStyle w:val="a4"/>
          <w:rFonts w:ascii="Times New Roman" w:eastAsia="標楷體" w:hAnsi="Times New Roman" w:cs="Times New Roman"/>
          <w:b w:val="0"/>
          <w:sz w:val="26"/>
          <w:szCs w:val="26"/>
        </w:rPr>
        <w:t>國家：</w:t>
      </w:r>
      <w:r w:rsidR="00072585">
        <w:rPr>
          <w:rStyle w:val="a4"/>
          <w:rFonts w:ascii="Times New Roman" w:eastAsia="標楷體" w:hAnsi="Times New Roman" w:cs="Times New Roman"/>
          <w:b w:val="0"/>
          <w:sz w:val="26"/>
          <w:szCs w:val="26"/>
        </w:rPr>
        <w:t>台灣</w:t>
      </w:r>
    </w:p>
    <w:p w14:paraId="368D3E3C" w14:textId="6B682933" w:rsidR="00CE03BC" w:rsidRPr="00CE03BC"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w:t>
      </w:r>
      <w:r w:rsidRPr="00CE03BC">
        <w:rPr>
          <w:rFonts w:ascii="Helvetica" w:hAnsi="Helvetica" w:cs="Helvetica" w:hint="eastAsia"/>
          <w:color w:val="212121"/>
          <w:shd w:val="clear" w:color="auto" w:fill="F5F5F5"/>
        </w:rPr>
        <w:t xml:space="preserve"> </w:t>
      </w:r>
      <w:r w:rsidRPr="00CE03BC">
        <w:rPr>
          <w:rFonts w:ascii="Helvetica" w:hAnsi="Helvetica" w:cs="Helvetica" w:hint="eastAsia"/>
          <w:color w:val="212121"/>
          <w:shd w:val="clear" w:color="auto" w:fill="F5F5F5"/>
        </w:rPr>
        <w:t>何謂先天性成骨不全症</w:t>
      </w:r>
      <w:r w:rsidRPr="00CE03BC">
        <w:rPr>
          <w:rFonts w:ascii="Helvetica" w:hAnsi="Helvetica" w:cs="Helvetica" w:hint="eastAsia"/>
          <w:color w:val="212121"/>
          <w:shd w:val="clear" w:color="auto" w:fill="F5F5F5"/>
        </w:rPr>
        <w:t xml:space="preserve"> </w:t>
      </w:r>
      <w:r w:rsidRPr="00CE03BC">
        <w:rPr>
          <w:rFonts w:ascii="Helvetica" w:hAnsi="Helvetica" w:cs="Helvetica" w:hint="eastAsia"/>
          <w:color w:val="212121"/>
          <w:shd w:val="clear" w:color="auto" w:fill="F5F5F5"/>
        </w:rPr>
        <w:t>】</w:t>
      </w:r>
      <w:r w:rsidRPr="00CE03BC">
        <w:rPr>
          <w:rFonts w:ascii="Helvetica" w:hAnsi="Helvetica" w:cs="Helvetica"/>
          <w:color w:val="212121"/>
          <w:shd w:val="clear" w:color="auto" w:fill="F5F5F5"/>
        </w:rPr>
        <w:tab/>
      </w:r>
    </w:p>
    <w:p w14:paraId="0D95E8CC" w14:textId="16018ADB" w:rsidR="00CE03BC" w:rsidRPr="00CE03BC"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先天性成骨不全症</w:t>
      </w:r>
      <w:r w:rsidRPr="00CE03BC">
        <w:rPr>
          <w:rFonts w:ascii="Helvetica" w:hAnsi="Helvetica" w:cs="Helvetica" w:hint="eastAsia"/>
          <w:color w:val="212121"/>
          <w:shd w:val="clear" w:color="auto" w:fill="F5F5F5"/>
        </w:rPr>
        <w:t xml:space="preserve"> Osteogenesis Imperfecta(OI)</w:t>
      </w:r>
      <w:r w:rsidRPr="00CE03BC">
        <w:rPr>
          <w:rFonts w:ascii="Helvetica" w:hAnsi="Helvetica" w:cs="Helvetica" w:hint="eastAsia"/>
          <w:color w:val="212121"/>
          <w:shd w:val="clear" w:color="auto" w:fill="F5F5F5"/>
        </w:rPr>
        <w:t>，又稱脆骨症。</w:t>
      </w:r>
    </w:p>
    <w:p w14:paraId="5396365D" w14:textId="5438BAAA" w:rsidR="00CE03BC" w:rsidRPr="00CE03BC"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是一種罕見的遺傳疾病，其致病原因是構成人體結締組織很重要的第一型膠原纖維</w:t>
      </w:r>
      <w:r w:rsidRPr="00CE03BC">
        <w:rPr>
          <w:rFonts w:ascii="Helvetica" w:hAnsi="Helvetica" w:cs="Helvetica" w:hint="eastAsia"/>
          <w:color w:val="212121"/>
          <w:shd w:val="clear" w:color="auto" w:fill="F5F5F5"/>
        </w:rPr>
        <w:t xml:space="preserve"> (type I collagen)</w:t>
      </w:r>
      <w:r w:rsidRPr="00CE03BC">
        <w:rPr>
          <w:rFonts w:ascii="Helvetica" w:hAnsi="Helvetica" w:cs="Helvetica" w:hint="eastAsia"/>
          <w:color w:val="212121"/>
          <w:shd w:val="clear" w:color="auto" w:fill="F5F5F5"/>
        </w:rPr>
        <w:t>的製造缺陷，使得全身的骨骼強度耐受力變差、骨質脆弱而常發生骨折。</w:t>
      </w:r>
    </w:p>
    <w:p w14:paraId="19C8789C" w14:textId="77777777" w:rsidR="00716668"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沒有任何性別與種族上之區別，每二萬至三萬人就有一名，智力通常為正常。症狀為易骨折、常合併藍色鞏膜、齒質</w:t>
      </w:r>
      <w:r w:rsidR="00086C5A">
        <w:rPr>
          <w:rFonts w:ascii="Helvetica" w:hAnsi="Helvetica" w:cs="Helvetica" w:hint="eastAsia"/>
          <w:color w:val="212121"/>
          <w:shd w:val="clear" w:color="auto" w:fill="F5F5F5"/>
        </w:rPr>
        <w:t>形成不良、聽小骨硬化而造成漸進性失聰等，病人的智力通常是正常的</w:t>
      </w:r>
      <w:r w:rsidR="00716668">
        <w:rPr>
          <w:rFonts w:ascii="Helvetica" w:hAnsi="Helvetica" w:cs="Helvetica" w:hint="eastAsia"/>
          <w:color w:val="212121"/>
          <w:shd w:val="clear" w:color="auto" w:fill="F5F5F5"/>
        </w:rPr>
        <w:t>。</w:t>
      </w:r>
    </w:p>
    <w:p w14:paraId="40198490" w14:textId="3AC7B66A" w:rsidR="00CE03BC" w:rsidRPr="00CE03BC" w:rsidRDefault="00086C5A" w:rsidP="00CE03BC">
      <w:pPr>
        <w:pStyle w:val="a9"/>
        <w:ind w:leftChars="0" w:left="0"/>
        <w:rPr>
          <w:rFonts w:ascii="Helvetica" w:hAnsi="Helvetica" w:cs="Helvetica"/>
          <w:color w:val="212121"/>
          <w:shd w:val="clear" w:color="auto" w:fill="F5F5F5"/>
        </w:rPr>
      </w:pPr>
      <w:r>
        <w:rPr>
          <w:rFonts w:ascii="Helvetica" w:hAnsi="Helvetica" w:cs="Helvetica" w:hint="eastAsia"/>
          <w:color w:val="212121"/>
          <w:shd w:val="clear" w:color="auto" w:fill="F5F5F5"/>
        </w:rPr>
        <w:t>我們想讓孩子們更能了解在社會上會友和自己不一樣的孩子，我們應該如何去幫助他</w:t>
      </w:r>
      <w:r w:rsidR="00CE03BC" w:rsidRPr="00CE03BC">
        <w:rPr>
          <w:rFonts w:ascii="Helvetica" w:hAnsi="Helvetica" w:cs="Helvetica" w:hint="eastAsia"/>
          <w:color w:val="212121"/>
          <w:shd w:val="clear" w:color="auto" w:fill="F5F5F5"/>
        </w:rPr>
        <w:t>。</w:t>
      </w:r>
    </w:p>
    <w:p w14:paraId="436CB320" w14:textId="5B8F51C5" w:rsidR="00567F3B" w:rsidRDefault="00567F3B" w:rsidP="00CE03BC">
      <w:pPr>
        <w:pStyle w:val="a9"/>
        <w:ind w:leftChars="0" w:left="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072585">
        <w:rPr>
          <w:noProof/>
        </w:rPr>
        <w:drawing>
          <wp:inline distT="0" distB="0" distL="0" distR="0" wp14:anchorId="49983DB8" wp14:editId="7EB3CA7C">
            <wp:extent cx="3781334" cy="2522888"/>
            <wp:effectExtent l="0" t="0" r="0" b="0"/>
            <wp:docPr id="11" name="圖片 11" descr="https://www.oif.org.tw/photo/ab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if.org.tw/photo/ab_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512" cy="2537685"/>
                    </a:xfrm>
                    <a:prstGeom prst="rect">
                      <a:avLst/>
                    </a:prstGeom>
                    <a:noFill/>
                    <a:ln>
                      <a:noFill/>
                    </a:ln>
                  </pic:spPr>
                </pic:pic>
              </a:graphicData>
            </a:graphic>
          </wp:inline>
        </w:drawing>
      </w:r>
    </w:p>
    <w:p w14:paraId="5759A579" w14:textId="77777777" w:rsidR="00567F3B" w:rsidRPr="00EF46FB" w:rsidRDefault="00567F3B" w:rsidP="00F90612">
      <w:pPr>
        <w:pStyle w:val="a9"/>
        <w:ind w:leftChars="0" w:left="0"/>
        <w:rPr>
          <w:rFonts w:ascii="Times New Roman" w:eastAsia="標楷體" w:hAnsi="Times New Roman" w:cs="Times New Roman"/>
          <w:sz w:val="26"/>
          <w:szCs w:val="26"/>
        </w:rPr>
      </w:pPr>
    </w:p>
    <w:sectPr w:rsidR="00567F3B" w:rsidRPr="00EF46FB" w:rsidSect="0003366F">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8D327" w14:textId="77777777" w:rsidR="0069186D" w:rsidRDefault="0069186D" w:rsidP="004A3E73">
      <w:r>
        <w:separator/>
      </w:r>
    </w:p>
  </w:endnote>
  <w:endnote w:type="continuationSeparator" w:id="0">
    <w:p w14:paraId="159F9379" w14:textId="77777777" w:rsidR="0069186D" w:rsidRDefault="0069186D" w:rsidP="004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E9840" w14:textId="77777777" w:rsidR="0069186D" w:rsidRDefault="0069186D" w:rsidP="004A3E73">
      <w:r>
        <w:separator/>
      </w:r>
    </w:p>
  </w:footnote>
  <w:footnote w:type="continuationSeparator" w:id="0">
    <w:p w14:paraId="39FA479B" w14:textId="77777777" w:rsidR="0069186D" w:rsidRDefault="0069186D" w:rsidP="004A3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116CC"/>
    <w:multiLevelType w:val="hybridMultilevel"/>
    <w:tmpl w:val="1E8C3F48"/>
    <w:lvl w:ilvl="0" w:tplc="C2722B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96579F"/>
    <w:multiLevelType w:val="hybridMultilevel"/>
    <w:tmpl w:val="856C203E"/>
    <w:lvl w:ilvl="0" w:tplc="AF3C226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EA5A95"/>
    <w:multiLevelType w:val="hybridMultilevel"/>
    <w:tmpl w:val="2DCE8FA4"/>
    <w:lvl w:ilvl="0" w:tplc="2B8050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40571D"/>
    <w:multiLevelType w:val="hybridMultilevel"/>
    <w:tmpl w:val="44A84FB4"/>
    <w:lvl w:ilvl="0" w:tplc="9F46EA4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C"/>
    <w:rsid w:val="00023645"/>
    <w:rsid w:val="0003366F"/>
    <w:rsid w:val="00034F49"/>
    <w:rsid w:val="00040E64"/>
    <w:rsid w:val="000546DB"/>
    <w:rsid w:val="0005553A"/>
    <w:rsid w:val="00060749"/>
    <w:rsid w:val="000622C8"/>
    <w:rsid w:val="00072585"/>
    <w:rsid w:val="00086C5A"/>
    <w:rsid w:val="000A17F0"/>
    <w:rsid w:val="000A25B8"/>
    <w:rsid w:val="000A6C8F"/>
    <w:rsid w:val="000B77D9"/>
    <w:rsid w:val="000C666C"/>
    <w:rsid w:val="000C71CD"/>
    <w:rsid w:val="000D1E60"/>
    <w:rsid w:val="000D22F3"/>
    <w:rsid w:val="001313CE"/>
    <w:rsid w:val="00143F50"/>
    <w:rsid w:val="001766D1"/>
    <w:rsid w:val="001910DB"/>
    <w:rsid w:val="001A751F"/>
    <w:rsid w:val="001B4873"/>
    <w:rsid w:val="001D71DC"/>
    <w:rsid w:val="001F2C41"/>
    <w:rsid w:val="002036F9"/>
    <w:rsid w:val="00223D6D"/>
    <w:rsid w:val="00233691"/>
    <w:rsid w:val="00234336"/>
    <w:rsid w:val="0025202C"/>
    <w:rsid w:val="00264414"/>
    <w:rsid w:val="00290C21"/>
    <w:rsid w:val="002A28F4"/>
    <w:rsid w:val="002C61B9"/>
    <w:rsid w:val="002C7A6B"/>
    <w:rsid w:val="002D207C"/>
    <w:rsid w:val="002F3B0A"/>
    <w:rsid w:val="002F6E6E"/>
    <w:rsid w:val="003327EB"/>
    <w:rsid w:val="00333A1A"/>
    <w:rsid w:val="00340217"/>
    <w:rsid w:val="00356336"/>
    <w:rsid w:val="0039006E"/>
    <w:rsid w:val="003B2951"/>
    <w:rsid w:val="003B6654"/>
    <w:rsid w:val="003C300A"/>
    <w:rsid w:val="003E40E8"/>
    <w:rsid w:val="004104E2"/>
    <w:rsid w:val="00412984"/>
    <w:rsid w:val="00434BF1"/>
    <w:rsid w:val="00441469"/>
    <w:rsid w:val="004541D2"/>
    <w:rsid w:val="00455049"/>
    <w:rsid w:val="004552F9"/>
    <w:rsid w:val="00472687"/>
    <w:rsid w:val="0047346E"/>
    <w:rsid w:val="00486A9F"/>
    <w:rsid w:val="00490D9A"/>
    <w:rsid w:val="0049596E"/>
    <w:rsid w:val="004A3E73"/>
    <w:rsid w:val="004C0C78"/>
    <w:rsid w:val="004C345F"/>
    <w:rsid w:val="004C48E8"/>
    <w:rsid w:val="004D2AC8"/>
    <w:rsid w:val="00527637"/>
    <w:rsid w:val="00567F3B"/>
    <w:rsid w:val="005B1409"/>
    <w:rsid w:val="005E112B"/>
    <w:rsid w:val="005E1F75"/>
    <w:rsid w:val="005F501B"/>
    <w:rsid w:val="00605E15"/>
    <w:rsid w:val="00610C00"/>
    <w:rsid w:val="00621C88"/>
    <w:rsid w:val="00690A70"/>
    <w:rsid w:val="0069186D"/>
    <w:rsid w:val="00693931"/>
    <w:rsid w:val="00697C84"/>
    <w:rsid w:val="006C2EDC"/>
    <w:rsid w:val="007155C0"/>
    <w:rsid w:val="00716668"/>
    <w:rsid w:val="00725069"/>
    <w:rsid w:val="0072630C"/>
    <w:rsid w:val="00726B8D"/>
    <w:rsid w:val="00771222"/>
    <w:rsid w:val="00784DCC"/>
    <w:rsid w:val="007A74B4"/>
    <w:rsid w:val="007D16D4"/>
    <w:rsid w:val="007F670E"/>
    <w:rsid w:val="00807EBA"/>
    <w:rsid w:val="008369A2"/>
    <w:rsid w:val="00837746"/>
    <w:rsid w:val="00842C50"/>
    <w:rsid w:val="00843DBC"/>
    <w:rsid w:val="00852FED"/>
    <w:rsid w:val="00880329"/>
    <w:rsid w:val="008A55F3"/>
    <w:rsid w:val="008B1D56"/>
    <w:rsid w:val="008C104A"/>
    <w:rsid w:val="008C3751"/>
    <w:rsid w:val="008F2AFD"/>
    <w:rsid w:val="00901F08"/>
    <w:rsid w:val="009153DD"/>
    <w:rsid w:val="00921954"/>
    <w:rsid w:val="009225B8"/>
    <w:rsid w:val="00923840"/>
    <w:rsid w:val="00943102"/>
    <w:rsid w:val="00946D89"/>
    <w:rsid w:val="00971AB9"/>
    <w:rsid w:val="009B666F"/>
    <w:rsid w:val="009C541A"/>
    <w:rsid w:val="009E1CEB"/>
    <w:rsid w:val="009E21E7"/>
    <w:rsid w:val="00A22BC1"/>
    <w:rsid w:val="00A544AF"/>
    <w:rsid w:val="00A63657"/>
    <w:rsid w:val="00A66E03"/>
    <w:rsid w:val="00A704C0"/>
    <w:rsid w:val="00A81CC7"/>
    <w:rsid w:val="00A86233"/>
    <w:rsid w:val="00A95575"/>
    <w:rsid w:val="00AB6D57"/>
    <w:rsid w:val="00B0744C"/>
    <w:rsid w:val="00B25495"/>
    <w:rsid w:val="00B74DFA"/>
    <w:rsid w:val="00B8108A"/>
    <w:rsid w:val="00B820DA"/>
    <w:rsid w:val="00BD5153"/>
    <w:rsid w:val="00BD753C"/>
    <w:rsid w:val="00BE7D8B"/>
    <w:rsid w:val="00C2555A"/>
    <w:rsid w:val="00C34C13"/>
    <w:rsid w:val="00C718CD"/>
    <w:rsid w:val="00C86685"/>
    <w:rsid w:val="00C96462"/>
    <w:rsid w:val="00CA2458"/>
    <w:rsid w:val="00CE03BC"/>
    <w:rsid w:val="00D77525"/>
    <w:rsid w:val="00D942BD"/>
    <w:rsid w:val="00DA260D"/>
    <w:rsid w:val="00DC6620"/>
    <w:rsid w:val="00DD3B68"/>
    <w:rsid w:val="00E1126C"/>
    <w:rsid w:val="00E31AFB"/>
    <w:rsid w:val="00E5225C"/>
    <w:rsid w:val="00E63125"/>
    <w:rsid w:val="00E66F94"/>
    <w:rsid w:val="00E812F2"/>
    <w:rsid w:val="00E8250D"/>
    <w:rsid w:val="00E85180"/>
    <w:rsid w:val="00EB76C3"/>
    <w:rsid w:val="00EC62F5"/>
    <w:rsid w:val="00ED0A98"/>
    <w:rsid w:val="00ED1A9A"/>
    <w:rsid w:val="00EF46FB"/>
    <w:rsid w:val="00F209A8"/>
    <w:rsid w:val="00F333C8"/>
    <w:rsid w:val="00F55E2E"/>
    <w:rsid w:val="00F64186"/>
    <w:rsid w:val="00F90612"/>
    <w:rsid w:val="00F968C2"/>
    <w:rsid w:val="00FC3AB3"/>
    <w:rsid w:val="00FF382C"/>
    <w:rsid w:val="00FF69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22323"/>
  <w15:docId w15:val="{DFE3C320-9F8A-4966-9EAD-5D163841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034F49"/>
    <w:pPr>
      <w:widowControl/>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69D0"/>
    <w:rPr>
      <w:color w:val="0000FF" w:themeColor="hyperlink"/>
      <w:u w:val="single"/>
    </w:rPr>
  </w:style>
  <w:style w:type="character" w:styleId="a4">
    <w:name w:val="Strong"/>
    <w:basedOn w:val="a0"/>
    <w:uiPriority w:val="22"/>
    <w:qFormat/>
    <w:rsid w:val="00A86233"/>
    <w:rPr>
      <w:b/>
      <w:bCs/>
    </w:rPr>
  </w:style>
  <w:style w:type="character" w:styleId="a5">
    <w:name w:val="Emphasis"/>
    <w:basedOn w:val="a0"/>
    <w:uiPriority w:val="20"/>
    <w:qFormat/>
    <w:rsid w:val="00A86233"/>
    <w:rPr>
      <w:i/>
      <w:iCs/>
    </w:rPr>
  </w:style>
  <w:style w:type="character" w:customStyle="1" w:styleId="st">
    <w:name w:val="st"/>
    <w:basedOn w:val="a0"/>
    <w:rsid w:val="001F2C41"/>
  </w:style>
  <w:style w:type="character" w:customStyle="1" w:styleId="10">
    <w:name w:val="標題 1 字元"/>
    <w:basedOn w:val="a0"/>
    <w:link w:val="1"/>
    <w:uiPriority w:val="9"/>
    <w:rsid w:val="00034F49"/>
    <w:rPr>
      <w:rFonts w:ascii="Times" w:hAnsi="Times"/>
      <w:b/>
      <w:bCs/>
      <w:kern w:val="36"/>
      <w:sz w:val="48"/>
      <w:szCs w:val="48"/>
    </w:rPr>
  </w:style>
  <w:style w:type="character" w:styleId="a6">
    <w:name w:val="FollowedHyperlink"/>
    <w:basedOn w:val="a0"/>
    <w:uiPriority w:val="99"/>
    <w:semiHidden/>
    <w:unhideWhenUsed/>
    <w:rsid w:val="00233691"/>
    <w:rPr>
      <w:color w:val="800080" w:themeColor="followedHyperlink"/>
      <w:u w:val="single"/>
    </w:rPr>
  </w:style>
  <w:style w:type="paragraph" w:styleId="a7">
    <w:name w:val="Balloon Text"/>
    <w:basedOn w:val="a"/>
    <w:link w:val="a8"/>
    <w:uiPriority w:val="99"/>
    <w:semiHidden/>
    <w:unhideWhenUsed/>
    <w:rsid w:val="004552F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552F9"/>
    <w:rPr>
      <w:rFonts w:asciiTheme="majorHAnsi" w:eastAsiaTheme="majorEastAsia" w:hAnsiTheme="majorHAnsi" w:cstheme="majorBidi"/>
      <w:sz w:val="18"/>
      <w:szCs w:val="18"/>
    </w:rPr>
  </w:style>
  <w:style w:type="paragraph" w:styleId="a9">
    <w:name w:val="List Paragraph"/>
    <w:basedOn w:val="a"/>
    <w:uiPriority w:val="34"/>
    <w:qFormat/>
    <w:rsid w:val="00F64186"/>
    <w:pPr>
      <w:ind w:leftChars="200" w:left="480"/>
    </w:pPr>
  </w:style>
  <w:style w:type="paragraph" w:styleId="aa">
    <w:name w:val="header"/>
    <w:basedOn w:val="a"/>
    <w:link w:val="ab"/>
    <w:uiPriority w:val="99"/>
    <w:unhideWhenUsed/>
    <w:rsid w:val="004A3E73"/>
    <w:pPr>
      <w:tabs>
        <w:tab w:val="center" w:pos="4153"/>
        <w:tab w:val="right" w:pos="8306"/>
      </w:tabs>
      <w:snapToGrid w:val="0"/>
    </w:pPr>
    <w:rPr>
      <w:sz w:val="20"/>
      <w:szCs w:val="20"/>
    </w:rPr>
  </w:style>
  <w:style w:type="character" w:customStyle="1" w:styleId="ab">
    <w:name w:val="頁首 字元"/>
    <w:basedOn w:val="a0"/>
    <w:link w:val="aa"/>
    <w:uiPriority w:val="99"/>
    <w:rsid w:val="004A3E73"/>
    <w:rPr>
      <w:sz w:val="20"/>
      <w:szCs w:val="20"/>
    </w:rPr>
  </w:style>
  <w:style w:type="paragraph" w:styleId="ac">
    <w:name w:val="footer"/>
    <w:basedOn w:val="a"/>
    <w:link w:val="ad"/>
    <w:uiPriority w:val="99"/>
    <w:unhideWhenUsed/>
    <w:rsid w:val="004A3E73"/>
    <w:pPr>
      <w:tabs>
        <w:tab w:val="center" w:pos="4153"/>
        <w:tab w:val="right" w:pos="8306"/>
      </w:tabs>
      <w:snapToGrid w:val="0"/>
    </w:pPr>
    <w:rPr>
      <w:sz w:val="20"/>
      <w:szCs w:val="20"/>
    </w:rPr>
  </w:style>
  <w:style w:type="character" w:customStyle="1" w:styleId="ad">
    <w:name w:val="頁尾 字元"/>
    <w:basedOn w:val="a0"/>
    <w:link w:val="ac"/>
    <w:uiPriority w:val="99"/>
    <w:rsid w:val="004A3E73"/>
    <w:rPr>
      <w:sz w:val="20"/>
      <w:szCs w:val="20"/>
    </w:rPr>
  </w:style>
  <w:style w:type="table" w:styleId="ae">
    <w:name w:val="Table Grid"/>
    <w:basedOn w:val="a1"/>
    <w:uiPriority w:val="59"/>
    <w:rsid w:val="001B4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A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856">
      <w:bodyDiv w:val="1"/>
      <w:marLeft w:val="0"/>
      <w:marRight w:val="0"/>
      <w:marTop w:val="0"/>
      <w:marBottom w:val="0"/>
      <w:divBdr>
        <w:top w:val="none" w:sz="0" w:space="0" w:color="auto"/>
        <w:left w:val="none" w:sz="0" w:space="0" w:color="auto"/>
        <w:bottom w:val="none" w:sz="0" w:space="0" w:color="auto"/>
        <w:right w:val="none" w:sz="0" w:space="0" w:color="auto"/>
      </w:divBdr>
    </w:div>
    <w:div w:id="598559272">
      <w:bodyDiv w:val="1"/>
      <w:marLeft w:val="0"/>
      <w:marRight w:val="0"/>
      <w:marTop w:val="0"/>
      <w:marBottom w:val="0"/>
      <w:divBdr>
        <w:top w:val="none" w:sz="0" w:space="0" w:color="auto"/>
        <w:left w:val="none" w:sz="0" w:space="0" w:color="auto"/>
        <w:bottom w:val="none" w:sz="0" w:space="0" w:color="auto"/>
        <w:right w:val="none" w:sz="0" w:space="0" w:color="auto"/>
      </w:divBdr>
    </w:div>
    <w:div w:id="898789271">
      <w:bodyDiv w:val="1"/>
      <w:marLeft w:val="0"/>
      <w:marRight w:val="0"/>
      <w:marTop w:val="0"/>
      <w:marBottom w:val="0"/>
      <w:divBdr>
        <w:top w:val="none" w:sz="0" w:space="0" w:color="auto"/>
        <w:left w:val="none" w:sz="0" w:space="0" w:color="auto"/>
        <w:bottom w:val="none" w:sz="0" w:space="0" w:color="auto"/>
        <w:right w:val="none" w:sz="0" w:space="0" w:color="auto"/>
      </w:divBdr>
    </w:div>
    <w:div w:id="1005593833">
      <w:bodyDiv w:val="1"/>
      <w:marLeft w:val="0"/>
      <w:marRight w:val="0"/>
      <w:marTop w:val="0"/>
      <w:marBottom w:val="0"/>
      <w:divBdr>
        <w:top w:val="none" w:sz="0" w:space="0" w:color="auto"/>
        <w:left w:val="none" w:sz="0" w:space="0" w:color="auto"/>
        <w:bottom w:val="none" w:sz="0" w:space="0" w:color="auto"/>
        <w:right w:val="none" w:sz="0" w:space="0" w:color="auto"/>
      </w:divBdr>
    </w:div>
    <w:div w:id="1124614760">
      <w:bodyDiv w:val="1"/>
      <w:marLeft w:val="0"/>
      <w:marRight w:val="0"/>
      <w:marTop w:val="0"/>
      <w:marBottom w:val="0"/>
      <w:divBdr>
        <w:top w:val="none" w:sz="0" w:space="0" w:color="auto"/>
        <w:left w:val="none" w:sz="0" w:space="0" w:color="auto"/>
        <w:bottom w:val="none" w:sz="0" w:space="0" w:color="auto"/>
        <w:right w:val="none" w:sz="0" w:space="0" w:color="auto"/>
      </w:divBdr>
      <w:divsChild>
        <w:div w:id="1602299599">
          <w:marLeft w:val="0"/>
          <w:marRight w:val="0"/>
          <w:marTop w:val="0"/>
          <w:marBottom w:val="75"/>
          <w:divBdr>
            <w:top w:val="none" w:sz="0" w:space="20" w:color="auto"/>
            <w:left w:val="none" w:sz="0" w:space="0" w:color="auto"/>
            <w:bottom w:val="single" w:sz="6" w:space="13" w:color="DEDEDE"/>
            <w:right w:val="none" w:sz="0" w:space="0" w:color="auto"/>
          </w:divBdr>
          <w:divsChild>
            <w:div w:id="1679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41165">
      <w:bodyDiv w:val="1"/>
      <w:marLeft w:val="0"/>
      <w:marRight w:val="0"/>
      <w:marTop w:val="0"/>
      <w:marBottom w:val="0"/>
      <w:divBdr>
        <w:top w:val="none" w:sz="0" w:space="0" w:color="auto"/>
        <w:left w:val="none" w:sz="0" w:space="0" w:color="auto"/>
        <w:bottom w:val="none" w:sz="0" w:space="0" w:color="auto"/>
        <w:right w:val="none" w:sz="0" w:space="0" w:color="auto"/>
      </w:divBdr>
    </w:div>
    <w:div w:id="1545752972">
      <w:bodyDiv w:val="1"/>
      <w:marLeft w:val="0"/>
      <w:marRight w:val="0"/>
      <w:marTop w:val="0"/>
      <w:marBottom w:val="0"/>
      <w:divBdr>
        <w:top w:val="none" w:sz="0" w:space="0" w:color="auto"/>
        <w:left w:val="none" w:sz="0" w:space="0" w:color="auto"/>
        <w:bottom w:val="none" w:sz="0" w:space="0" w:color="auto"/>
        <w:right w:val="none" w:sz="0" w:space="0" w:color="auto"/>
      </w:divBdr>
    </w:div>
    <w:div w:id="1667173806">
      <w:bodyDiv w:val="1"/>
      <w:marLeft w:val="0"/>
      <w:marRight w:val="0"/>
      <w:marTop w:val="0"/>
      <w:marBottom w:val="0"/>
      <w:divBdr>
        <w:top w:val="none" w:sz="0" w:space="0" w:color="auto"/>
        <w:left w:val="none" w:sz="0" w:space="0" w:color="auto"/>
        <w:bottom w:val="none" w:sz="0" w:space="0" w:color="auto"/>
        <w:right w:val="none" w:sz="0" w:space="0" w:color="auto"/>
      </w:divBdr>
    </w:div>
    <w:div w:id="20427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C37D-C7F4-41FD-B329-6D381746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Words>
  <Characters>1316</Characters>
  <Application>Microsoft Office Word</Application>
  <DocSecurity>0</DocSecurity>
  <Lines>10</Lines>
  <Paragraphs>3</Paragraphs>
  <ScaleCrop>false</ScaleCrop>
  <Company>HP Inc.</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Tcuser</dc:creator>
  <cp:lastModifiedBy>User</cp:lastModifiedBy>
  <cp:revision>2</cp:revision>
  <cp:lastPrinted>2016-08-11T04:04:00Z</cp:lastPrinted>
  <dcterms:created xsi:type="dcterms:W3CDTF">2020-08-09T23:10:00Z</dcterms:created>
  <dcterms:modified xsi:type="dcterms:W3CDTF">2020-08-09T23:10:00Z</dcterms:modified>
</cp:coreProperties>
</file>