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A83A28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4F3A99">
        <w:rPr>
          <w:rFonts w:ascii="標楷體" w:eastAsia="標楷體" w:hAnsi="標楷體" w:hint="eastAsia"/>
          <w:sz w:val="32"/>
          <w:szCs w:val="32"/>
        </w:rPr>
        <w:t xml:space="preserve"> </w:t>
      </w:r>
      <w:r w:rsidR="00A83A28" w:rsidRPr="00A83A28">
        <w:rPr>
          <w:rFonts w:ascii="標楷體" w:eastAsia="標楷體" w:hAnsi="標楷體" w:hint="eastAsia"/>
          <w:sz w:val="32"/>
          <w:szCs w:val="32"/>
          <w:u w:val="single"/>
        </w:rPr>
        <w:t>101.102</w:t>
      </w:r>
      <w:r w:rsidRPr="00A83A2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3368F" w:rsidRPr="00A83A28">
        <w:rPr>
          <w:rFonts w:ascii="標楷體" w:eastAsia="標楷體" w:hAnsi="標楷體" w:hint="eastAsia"/>
          <w:sz w:val="32"/>
          <w:szCs w:val="32"/>
          <w:u w:val="single"/>
        </w:rPr>
        <w:t>美</w:t>
      </w:r>
      <w:proofErr w:type="gramStart"/>
      <w:r w:rsidR="00D3368F" w:rsidRPr="00A83A28">
        <w:rPr>
          <w:rFonts w:ascii="標楷體" w:eastAsia="標楷體" w:hAnsi="標楷體" w:hint="eastAsia"/>
          <w:sz w:val="32"/>
          <w:szCs w:val="32"/>
          <w:u w:val="single"/>
        </w:rPr>
        <w:t>勞</w:t>
      </w:r>
      <w:proofErr w:type="gramEnd"/>
      <w:r w:rsidR="00D3368F" w:rsidRPr="00A83A2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3368F">
        <w:rPr>
          <w:rFonts w:ascii="標楷體" w:eastAsia="標楷體" w:hAnsi="標楷體" w:hint="eastAsia"/>
          <w:sz w:val="32"/>
          <w:szCs w:val="32"/>
        </w:rPr>
        <w:t xml:space="preserve">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960"/>
        <w:gridCol w:w="7060"/>
        <w:gridCol w:w="1082"/>
        <w:gridCol w:w="18"/>
      </w:tblGrid>
      <w:tr w:rsidR="00CF788A" w:rsidRPr="0063604A" w:rsidTr="004F3A99">
        <w:trPr>
          <w:trHeight w:val="753"/>
        </w:trPr>
        <w:tc>
          <w:tcPr>
            <w:tcW w:w="2523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A83A28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4F3A99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7F6BD9" w:rsidRDefault="00F9020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A83A28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三</w:t>
            </w:r>
            <w:proofErr w:type="gramEnd"/>
          </w:p>
          <w:p w:rsidR="00CF788A" w:rsidRDefault="00CF788A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960" w:type="dxa"/>
            <w:shd w:val="clear" w:color="auto" w:fill="auto"/>
            <w:vAlign w:val="center"/>
          </w:tcPr>
          <w:p w:rsidR="005C7555" w:rsidRDefault="00A83A28" w:rsidP="004F3A9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1. 6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</w:p>
          <w:p w:rsidR="00CF788A" w:rsidRDefault="005C7555" w:rsidP="005C75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A83A28">
              <w:rPr>
                <w:rFonts w:ascii="標楷體" w:eastAsia="標楷體" w:hAnsi="標楷體" w:hint="eastAsia"/>
                <w:color w:val="000000"/>
              </w:rPr>
              <w:t xml:space="preserve">二 </w:t>
            </w:r>
          </w:p>
        </w:tc>
        <w:tc>
          <w:tcPr>
            <w:tcW w:w="7060" w:type="dxa"/>
            <w:shd w:val="clear" w:color="auto" w:fill="auto"/>
          </w:tcPr>
          <w:p w:rsidR="00A83A28" w:rsidRDefault="00A83A28" w:rsidP="004F3A9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刺蝟</w:t>
            </w:r>
          </w:p>
          <w:p w:rsidR="00B967C9" w:rsidRDefault="00CA51E7" w:rsidP="004F3A99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hyperlink r:id="rId8" w:history="1">
              <w:r w:rsidRPr="0042782C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https://www.facebook.com/192315615947/videos/507867759688311</w:t>
              </w:r>
            </w:hyperlink>
          </w:p>
          <w:p w:rsidR="00CA51E7" w:rsidRDefault="00CA51E7" w:rsidP="004F3A99">
            <w:pPr>
              <w:adjustRightInd w:val="0"/>
              <w:snapToGrid w:val="0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CA51E7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043792" cy="1115785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92" cy="111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1E7" w:rsidRPr="005C7555" w:rsidRDefault="00CA51E7" w:rsidP="004F3A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4F3A99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4F3A99" w:rsidRDefault="004F3A99" w:rsidP="004F3A99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4F3A99" w:rsidRDefault="00A83A28" w:rsidP="004F3A99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98423A" w:rsidRDefault="004F3A99" w:rsidP="004F3A9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A83A28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4F3A99" w:rsidRDefault="004F3A99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星期二、星期三</w:t>
            </w:r>
          </w:p>
        </w:tc>
        <w:tc>
          <w:tcPr>
            <w:tcW w:w="7060" w:type="dxa"/>
            <w:shd w:val="clear" w:color="auto" w:fill="auto"/>
          </w:tcPr>
          <w:p w:rsidR="007F6BD9" w:rsidRDefault="00CA51E7" w:rsidP="004F3A9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青蛙摺紙</w:t>
            </w:r>
            <w:hyperlink r:id="rId10" w:history="1">
              <w:r w:rsidRPr="0042782C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https://fb.watch/5Lmk1flxhB/</w:t>
              </w:r>
            </w:hyperlink>
          </w:p>
          <w:p w:rsidR="00CA51E7" w:rsidRPr="004F3A99" w:rsidRDefault="00CA51E7" w:rsidP="004F3A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13907" cy="1725313"/>
                  <wp:effectExtent l="19050" t="0" r="5443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979" cy="172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E5" w:rsidRDefault="006448E5" w:rsidP="00DB47E9">
      <w:r>
        <w:separator/>
      </w:r>
    </w:p>
  </w:endnote>
  <w:endnote w:type="continuationSeparator" w:id="0">
    <w:p w:rsidR="006448E5" w:rsidRDefault="006448E5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E5" w:rsidRDefault="006448E5" w:rsidP="00DB47E9">
      <w:r>
        <w:separator/>
      </w:r>
    </w:p>
  </w:footnote>
  <w:footnote w:type="continuationSeparator" w:id="0">
    <w:p w:rsidR="006448E5" w:rsidRDefault="006448E5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026A85"/>
    <w:rsid w:val="001F65CB"/>
    <w:rsid w:val="003158CE"/>
    <w:rsid w:val="00347043"/>
    <w:rsid w:val="00427A82"/>
    <w:rsid w:val="004F3A99"/>
    <w:rsid w:val="00524170"/>
    <w:rsid w:val="0054347C"/>
    <w:rsid w:val="005C7555"/>
    <w:rsid w:val="005E762B"/>
    <w:rsid w:val="006421EB"/>
    <w:rsid w:val="006448E5"/>
    <w:rsid w:val="00651F97"/>
    <w:rsid w:val="007F6BD9"/>
    <w:rsid w:val="008D24C9"/>
    <w:rsid w:val="0098423A"/>
    <w:rsid w:val="009E57A9"/>
    <w:rsid w:val="00A83A28"/>
    <w:rsid w:val="00AA1BAE"/>
    <w:rsid w:val="00AD20FE"/>
    <w:rsid w:val="00B967C9"/>
    <w:rsid w:val="00BB29C3"/>
    <w:rsid w:val="00C145F2"/>
    <w:rsid w:val="00C8205C"/>
    <w:rsid w:val="00CA51E7"/>
    <w:rsid w:val="00CF788A"/>
    <w:rsid w:val="00D3368F"/>
    <w:rsid w:val="00DA70E8"/>
    <w:rsid w:val="00DB47E9"/>
    <w:rsid w:val="00E8048C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83A2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92315615947/videos/5078677596883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b.watch/5Lmk1flxh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8CC3-E185-40F1-B2D0-9F320C28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2021-05-27T13:36:00Z</dcterms:created>
  <dcterms:modified xsi:type="dcterms:W3CDTF">2021-05-27T13:36:00Z</dcterms:modified>
</cp:coreProperties>
</file>